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72" w:rsidRDefault="00BB28CB">
      <w:pPr>
        <w:tabs>
          <w:tab w:val="left" w:pos="720"/>
          <w:tab w:val="left" w:pos="1260"/>
        </w:tabs>
        <w:spacing w:after="0" w:line="240" w:lineRule="auto"/>
        <w:jc w:val="right"/>
        <w:rPr>
          <w:rFonts w:ascii="Times New Roman" w:eastAsia="Times New Roman" w:hAnsi="Times New Roman" w:cs="Times New Roman"/>
          <w:sz w:val="24"/>
          <w:szCs w:val="28"/>
          <w:lang w:val="ru-RU" w:eastAsia="ru-RU"/>
        </w:rPr>
      </w:pPr>
      <w:r>
        <w:rPr>
          <w:rFonts w:ascii="Times New Roman" w:eastAsia="Times New Roman" w:hAnsi="Times New Roman" w:cs="Times New Roman"/>
          <w:noProof/>
          <w:sz w:val="20"/>
          <w:szCs w:val="24"/>
          <w:lang w:val="ru-RU" w:eastAsia="ru-RU"/>
        </w:rPr>
        <mc:AlternateContent>
          <mc:Choice Requires="wpg">
            <w:drawing>
              <wp:anchor distT="0" distB="0" distL="114300" distR="114300" simplePos="0" relativeHeight="251659264" behindDoc="0" locked="0" layoutInCell="1" allowOverlap="1">
                <wp:simplePos x="0" y="0"/>
                <wp:positionH relativeFrom="column">
                  <wp:posOffset>2773680</wp:posOffset>
                </wp:positionH>
                <wp:positionV relativeFrom="paragraph">
                  <wp:posOffset>0</wp:posOffset>
                </wp:positionV>
                <wp:extent cx="550545" cy="707390"/>
                <wp:effectExtent l="0" t="0" r="0" b="0"/>
                <wp:wrapSquare wrapText="bothSides"/>
                <wp:docPr id="1" name="Рисунок 2"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Копия Gerb"/>
                        <pic:cNvPicPr>
                          <a:picLocks noChangeAspect="1"/>
                        </pic:cNvPicPr>
                      </pic:nvPicPr>
                      <pic:blipFill>
                        <a:blip r:embed="rId9"/>
                        <a:stretch/>
                      </pic:blipFill>
                      <pic:spPr bwMode="auto">
                        <a:xfrm>
                          <a:off x="0" y="0"/>
                          <a:ext cx="550545" cy="70739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218.4pt;mso-position-horizontal:absolute;mso-position-vertical-relative:text;margin-top:0.0pt;mso-position-vertical:absolute;width:43.4pt;height:55.7pt;" stroked="f">
                <v:path textboxrect="0,0,0,0"/>
                <v:imagedata r:id="rId10" o:title=""/>
              </v:shape>
            </w:pict>
          </mc:Fallback>
        </mc:AlternateContent>
      </w:r>
      <w:r>
        <w:rPr>
          <w:rFonts w:ascii="Times New Roman" w:eastAsia="Times New Roman" w:hAnsi="Times New Roman" w:cs="Times New Roman"/>
          <w:sz w:val="24"/>
          <w:szCs w:val="28"/>
          <w:lang w:val="ru-RU" w:eastAsia="ru-RU"/>
        </w:rPr>
        <w:t xml:space="preserve">                         </w:t>
      </w:r>
      <w:r>
        <w:rPr>
          <w:rFonts w:ascii="Times New Roman" w:eastAsia="Times New Roman" w:hAnsi="Times New Roman" w:cs="Times New Roman"/>
          <w:sz w:val="24"/>
          <w:szCs w:val="28"/>
          <w:lang w:val="ru-RU" w:eastAsia="ru-RU"/>
        </w:rPr>
        <w:tab/>
      </w:r>
    </w:p>
    <w:p w:rsidR="00B92372" w:rsidRDefault="00BB28CB">
      <w:pPr>
        <w:tabs>
          <w:tab w:val="left" w:pos="720"/>
          <w:tab w:val="left" w:pos="1260"/>
        </w:tabs>
        <w:spacing w:after="0" w:line="240" w:lineRule="auto"/>
        <w:jc w:val="center"/>
        <w:rPr>
          <w:rFonts w:ascii="Times New Roman" w:eastAsia="Times New Roman" w:hAnsi="Times New Roman" w:cs="Times New Roman"/>
          <w:sz w:val="24"/>
          <w:szCs w:val="28"/>
          <w:lang w:val="ru-RU" w:eastAsia="ru-RU"/>
        </w:rPr>
      </w:pPr>
      <w:r>
        <w:rPr>
          <w:rFonts w:ascii="Times New Roman" w:eastAsia="Times New Roman" w:hAnsi="Times New Roman" w:cs="Times New Roman"/>
          <w:sz w:val="24"/>
          <w:szCs w:val="28"/>
          <w:lang w:val="ru-RU" w:eastAsia="ru-RU"/>
        </w:rPr>
        <w:t xml:space="preserve">                          </w:t>
      </w:r>
    </w:p>
    <w:p w:rsidR="00B92372" w:rsidRDefault="00B92372">
      <w:pPr>
        <w:tabs>
          <w:tab w:val="left" w:pos="720"/>
          <w:tab w:val="left" w:pos="1260"/>
        </w:tabs>
        <w:spacing w:after="0" w:line="240" w:lineRule="auto"/>
        <w:jc w:val="center"/>
        <w:rPr>
          <w:rFonts w:ascii="Times New Roman" w:eastAsia="Times New Roman" w:hAnsi="Times New Roman" w:cs="Times New Roman"/>
          <w:sz w:val="24"/>
          <w:szCs w:val="28"/>
          <w:lang w:val="ru-RU" w:eastAsia="ru-RU"/>
        </w:rPr>
      </w:pPr>
    </w:p>
    <w:p w:rsidR="00B92372" w:rsidRDefault="00B92372">
      <w:pPr>
        <w:tabs>
          <w:tab w:val="left" w:pos="720"/>
          <w:tab w:val="left" w:pos="1260"/>
        </w:tabs>
        <w:spacing w:after="0" w:line="240" w:lineRule="auto"/>
        <w:jc w:val="center"/>
        <w:rPr>
          <w:rFonts w:ascii="Times New Roman" w:eastAsia="Times New Roman" w:hAnsi="Times New Roman" w:cs="Times New Roman"/>
          <w:sz w:val="24"/>
          <w:szCs w:val="28"/>
          <w:lang w:val="ru-RU" w:eastAsia="ru-RU"/>
        </w:rPr>
      </w:pPr>
    </w:p>
    <w:p w:rsidR="00B92372" w:rsidRDefault="00B92372">
      <w:pPr>
        <w:tabs>
          <w:tab w:val="left" w:pos="720"/>
          <w:tab w:val="left" w:pos="1260"/>
        </w:tabs>
        <w:spacing w:after="0" w:line="240" w:lineRule="auto"/>
        <w:jc w:val="center"/>
        <w:rPr>
          <w:rFonts w:ascii="Times New Roman" w:eastAsia="Times New Roman" w:hAnsi="Times New Roman" w:cs="Times New Roman"/>
          <w:sz w:val="24"/>
          <w:szCs w:val="28"/>
          <w:lang w:val="ru-RU" w:eastAsia="ru-RU"/>
        </w:rPr>
      </w:pPr>
    </w:p>
    <w:p w:rsidR="00E8244F" w:rsidRPr="00111215" w:rsidRDefault="00E8244F" w:rsidP="00E8244F">
      <w:pPr>
        <w:pStyle w:val="afc"/>
        <w:keepLines/>
        <w:spacing w:after="0"/>
        <w:ind w:left="0" w:hanging="119"/>
        <w:jc w:val="center"/>
        <w:rPr>
          <w:b/>
          <w:caps/>
          <w:color w:val="000000"/>
          <w:sz w:val="28"/>
          <w:szCs w:val="28"/>
          <w:lang w:val="uk-UA"/>
        </w:rPr>
      </w:pPr>
      <w:r>
        <w:rPr>
          <w:b/>
          <w:caps/>
          <w:color w:val="000000"/>
          <w:sz w:val="28"/>
          <w:szCs w:val="28"/>
        </w:rPr>
        <w:t>НОСІВСЬКА  МІСЬКА РАДА</w:t>
      </w:r>
      <w:r>
        <w:rPr>
          <w:b/>
          <w:caps/>
          <w:color w:val="000000"/>
          <w:sz w:val="28"/>
          <w:szCs w:val="28"/>
        </w:rPr>
        <w:br/>
        <w:t>ЧЕРНІГІВСЬКОЇ  ОБЛАСТІ</w:t>
      </w:r>
    </w:p>
    <w:p w:rsidR="00E8244F" w:rsidRPr="00EC1DFA" w:rsidRDefault="00E8244F" w:rsidP="00E8244F">
      <w:pPr>
        <w:pStyle w:val="afc"/>
        <w:keepLines/>
        <w:spacing w:after="0"/>
        <w:ind w:left="0" w:hanging="119"/>
        <w:jc w:val="center"/>
      </w:pPr>
      <w:r>
        <w:rPr>
          <w:b/>
          <w:lang w:val="uk-UA"/>
        </w:rPr>
        <w:t xml:space="preserve">                                                                                                                                 </w:t>
      </w:r>
    </w:p>
    <w:p w:rsidR="00E8244F" w:rsidRPr="00E8244F" w:rsidRDefault="00E8244F" w:rsidP="00E8244F">
      <w:pPr>
        <w:pStyle w:val="afc"/>
        <w:keepLines/>
        <w:spacing w:after="0"/>
        <w:ind w:left="0" w:hanging="119"/>
        <w:jc w:val="center"/>
        <w:rPr>
          <w:b/>
          <w:sz w:val="28"/>
          <w:szCs w:val="28"/>
          <w:lang w:val="uk-UA"/>
        </w:rPr>
      </w:pPr>
      <w:r w:rsidRPr="00E8244F">
        <w:rPr>
          <w:b/>
          <w:sz w:val="28"/>
          <w:szCs w:val="28"/>
          <w:lang w:val="uk-UA"/>
        </w:rPr>
        <w:t>РІШЕННЯ</w:t>
      </w:r>
    </w:p>
    <w:p w:rsidR="00E8244F" w:rsidRPr="00E8244F" w:rsidRDefault="00E8244F" w:rsidP="00E8244F">
      <w:pPr>
        <w:outlineLvl w:val="1"/>
        <w:rPr>
          <w:rFonts w:ascii="Times New Roman" w:hAnsi="Times New Roman" w:cs="Times New Roman"/>
          <w:bCs/>
          <w:sz w:val="28"/>
          <w:szCs w:val="36"/>
        </w:rPr>
      </w:pPr>
      <w:r>
        <w:rPr>
          <w:rFonts w:ascii="Times New Roman" w:hAnsi="Times New Roman" w:cs="Times New Roman"/>
          <w:sz w:val="28"/>
          <w:szCs w:val="28"/>
          <w:lang w:val="ru-RU"/>
        </w:rPr>
        <w:t xml:space="preserve">                                       </w:t>
      </w:r>
      <w:r w:rsidRPr="00E8244F">
        <w:rPr>
          <w:rFonts w:ascii="Times New Roman" w:hAnsi="Times New Roman" w:cs="Times New Roman"/>
          <w:bCs/>
          <w:sz w:val="28"/>
          <w:szCs w:val="36"/>
        </w:rPr>
        <w:t>(</w:t>
      </w:r>
      <w:r>
        <w:rPr>
          <w:rFonts w:ascii="Times New Roman" w:hAnsi="Times New Roman" w:cs="Times New Roman"/>
          <w:bCs/>
          <w:sz w:val="28"/>
          <w:szCs w:val="36"/>
          <w:lang w:val="ru-RU"/>
        </w:rPr>
        <w:t>___________</w:t>
      </w:r>
      <w:r w:rsidRPr="00E8244F">
        <w:rPr>
          <w:rFonts w:ascii="Times New Roman" w:hAnsi="Times New Roman" w:cs="Times New Roman"/>
          <w:bCs/>
          <w:sz w:val="28"/>
          <w:szCs w:val="36"/>
        </w:rPr>
        <w:t xml:space="preserve"> сесія восьмого скликання)</w:t>
      </w:r>
    </w:p>
    <w:p w:rsidR="00E8244F" w:rsidRPr="00E8244F" w:rsidRDefault="00E8244F" w:rsidP="00E8244F">
      <w:pPr>
        <w:outlineLvl w:val="1"/>
        <w:rPr>
          <w:rFonts w:ascii="Times New Roman" w:hAnsi="Times New Roman" w:cs="Times New Roman"/>
          <w:bCs/>
          <w:sz w:val="28"/>
          <w:szCs w:val="28"/>
        </w:rPr>
      </w:pPr>
    </w:p>
    <w:p w:rsidR="00E8244F" w:rsidRPr="00E8244F" w:rsidRDefault="00E8244F" w:rsidP="00E8244F">
      <w:pPr>
        <w:outlineLvl w:val="1"/>
        <w:rPr>
          <w:rFonts w:ascii="Times New Roman" w:hAnsi="Times New Roman" w:cs="Times New Roman"/>
          <w:bCs/>
          <w:sz w:val="28"/>
          <w:szCs w:val="28"/>
        </w:rPr>
      </w:pPr>
      <w:r>
        <w:rPr>
          <w:rFonts w:ascii="Times New Roman" w:hAnsi="Times New Roman" w:cs="Times New Roman"/>
          <w:bCs/>
          <w:sz w:val="28"/>
          <w:szCs w:val="28"/>
          <w:lang w:val="ru-RU"/>
        </w:rPr>
        <w:t>_____________</w:t>
      </w:r>
      <w:r w:rsidRPr="00E8244F">
        <w:rPr>
          <w:rFonts w:ascii="Times New Roman" w:hAnsi="Times New Roman" w:cs="Times New Roman"/>
          <w:bCs/>
          <w:sz w:val="28"/>
          <w:szCs w:val="28"/>
        </w:rPr>
        <w:t xml:space="preserve"> 202</w:t>
      </w:r>
      <w:r>
        <w:rPr>
          <w:rFonts w:ascii="Times New Roman" w:hAnsi="Times New Roman" w:cs="Times New Roman"/>
          <w:bCs/>
          <w:sz w:val="28"/>
          <w:szCs w:val="28"/>
          <w:lang w:val="ru-RU"/>
        </w:rPr>
        <w:t>2</w:t>
      </w:r>
      <w:r w:rsidRPr="00E8244F">
        <w:rPr>
          <w:rFonts w:ascii="Times New Roman" w:hAnsi="Times New Roman" w:cs="Times New Roman"/>
          <w:bCs/>
          <w:sz w:val="28"/>
          <w:szCs w:val="28"/>
        </w:rPr>
        <w:t xml:space="preserve"> року                           </w:t>
      </w:r>
      <w:proofErr w:type="spellStart"/>
      <w:r w:rsidRPr="00E8244F">
        <w:rPr>
          <w:rFonts w:ascii="Times New Roman" w:hAnsi="Times New Roman" w:cs="Times New Roman"/>
          <w:bCs/>
          <w:sz w:val="28"/>
          <w:szCs w:val="28"/>
        </w:rPr>
        <w:t>Носівка</w:t>
      </w:r>
      <w:proofErr w:type="spellEnd"/>
      <w:r w:rsidRPr="00E8244F">
        <w:rPr>
          <w:rFonts w:ascii="Times New Roman" w:hAnsi="Times New Roman" w:cs="Times New Roman"/>
          <w:bCs/>
          <w:sz w:val="28"/>
          <w:szCs w:val="28"/>
        </w:rPr>
        <w:t xml:space="preserve">                               №    /</w:t>
      </w:r>
      <w:r>
        <w:rPr>
          <w:rFonts w:ascii="Times New Roman" w:hAnsi="Times New Roman" w:cs="Times New Roman"/>
          <w:bCs/>
          <w:sz w:val="28"/>
          <w:szCs w:val="28"/>
          <w:lang w:val="ru-RU"/>
        </w:rPr>
        <w:t xml:space="preserve">   </w:t>
      </w:r>
      <w:r w:rsidRPr="00E8244F">
        <w:rPr>
          <w:rFonts w:ascii="Times New Roman" w:hAnsi="Times New Roman" w:cs="Times New Roman"/>
          <w:bCs/>
          <w:sz w:val="28"/>
          <w:szCs w:val="28"/>
        </w:rPr>
        <w:t>/</w:t>
      </w:r>
      <w:r w:rsidRPr="00E8244F">
        <w:rPr>
          <w:rFonts w:ascii="Times New Roman" w:hAnsi="Times New Roman" w:cs="Times New Roman"/>
          <w:bCs/>
          <w:sz w:val="28"/>
          <w:szCs w:val="28"/>
          <w:lang w:val="en-US"/>
        </w:rPr>
        <w:t>VIII</w:t>
      </w:r>
    </w:p>
    <w:p w:rsidR="00B92372" w:rsidRDefault="00BB28CB">
      <w:pPr>
        <w:spacing w:after="0" w:line="240" w:lineRule="auto"/>
        <w:ind w:right="435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Про затвердження Порядку організації  виїзної (виносної) торгівлі та надання послуг у сфері відпочинку та розваг на території  </w:t>
      </w:r>
      <w:proofErr w:type="spellStart"/>
      <w:r>
        <w:rPr>
          <w:rFonts w:ascii="Times New Roman" w:eastAsia="Times New Roman" w:hAnsi="Times New Roman" w:cs="Times New Roman"/>
          <w:b/>
          <w:i/>
          <w:sz w:val="28"/>
          <w:szCs w:val="28"/>
          <w:lang w:eastAsia="ru-RU"/>
        </w:rPr>
        <w:t>Носівської</w:t>
      </w:r>
      <w:proofErr w:type="spellEnd"/>
      <w:r>
        <w:rPr>
          <w:rFonts w:ascii="Times New Roman" w:eastAsia="Times New Roman" w:hAnsi="Times New Roman" w:cs="Times New Roman"/>
          <w:b/>
          <w:i/>
          <w:sz w:val="28"/>
          <w:szCs w:val="28"/>
          <w:lang w:eastAsia="ru-RU"/>
        </w:rPr>
        <w:t xml:space="preserve">  територіальної громади</w:t>
      </w:r>
    </w:p>
    <w:p w:rsidR="00B92372" w:rsidRDefault="00B92372">
      <w:pPr>
        <w:spacing w:after="0" w:line="240" w:lineRule="auto"/>
        <w:jc w:val="both"/>
        <w:rPr>
          <w:rFonts w:ascii="Times New Roman" w:eastAsia="Times New Roman" w:hAnsi="Times New Roman" w:cs="Times New Roman"/>
          <w:sz w:val="28"/>
          <w:szCs w:val="24"/>
          <w:lang w:eastAsia="ru-RU"/>
        </w:rPr>
      </w:pPr>
    </w:p>
    <w:p w:rsidR="00C50000" w:rsidRPr="00CE38AE" w:rsidRDefault="00BB28CB" w:rsidP="00294545">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Відповідно до</w:t>
      </w:r>
      <w:r w:rsidR="0034197E" w:rsidRPr="0034197E">
        <w:rPr>
          <w:rFonts w:ascii="Times New Roman" w:eastAsia="Times New Roman" w:hAnsi="Times New Roman" w:cs="Times New Roman"/>
          <w:sz w:val="28"/>
          <w:szCs w:val="24"/>
          <w:lang w:eastAsia="ru-RU"/>
        </w:rPr>
        <w:t xml:space="preserve"> </w:t>
      </w:r>
      <w:r w:rsidR="0034197E">
        <w:rPr>
          <w:rFonts w:ascii="Times New Roman" w:eastAsia="Times New Roman" w:hAnsi="Times New Roman" w:cs="Times New Roman"/>
          <w:sz w:val="28"/>
          <w:szCs w:val="24"/>
          <w:lang w:eastAsia="ru-RU"/>
        </w:rPr>
        <w:t>ста</w:t>
      </w:r>
      <w:proofErr w:type="spellStart"/>
      <w:r w:rsidR="0034197E">
        <w:rPr>
          <w:rFonts w:ascii="Times New Roman" w:eastAsia="Times New Roman" w:hAnsi="Times New Roman" w:cs="Times New Roman"/>
          <w:sz w:val="28"/>
          <w:szCs w:val="24"/>
          <w:lang w:val="ru-RU" w:eastAsia="ru-RU"/>
        </w:rPr>
        <w:t>ттей</w:t>
      </w:r>
      <w:proofErr w:type="spellEnd"/>
      <w:r w:rsidR="0034197E">
        <w:rPr>
          <w:rFonts w:ascii="Times New Roman" w:eastAsia="Times New Roman" w:hAnsi="Times New Roman" w:cs="Times New Roman"/>
          <w:sz w:val="28"/>
          <w:szCs w:val="24"/>
          <w:lang w:eastAsia="ru-RU"/>
        </w:rPr>
        <w:t xml:space="preserve"> 2</w:t>
      </w:r>
      <w:r w:rsidR="0034197E">
        <w:rPr>
          <w:rFonts w:ascii="Times New Roman" w:eastAsia="Times New Roman" w:hAnsi="Times New Roman" w:cs="Times New Roman"/>
          <w:sz w:val="28"/>
          <w:szCs w:val="24"/>
          <w:lang w:val="ru-RU" w:eastAsia="ru-RU"/>
        </w:rPr>
        <w:t>5</w:t>
      </w:r>
      <w:r w:rsidR="0034197E">
        <w:rPr>
          <w:rFonts w:ascii="Times New Roman" w:eastAsia="Times New Roman" w:hAnsi="Times New Roman" w:cs="Times New Roman"/>
          <w:sz w:val="28"/>
          <w:szCs w:val="24"/>
          <w:lang w:eastAsia="ru-RU"/>
        </w:rPr>
        <w:t>, 2</w:t>
      </w:r>
      <w:r w:rsidR="0034197E">
        <w:rPr>
          <w:rFonts w:ascii="Times New Roman" w:eastAsia="Times New Roman" w:hAnsi="Times New Roman" w:cs="Times New Roman"/>
          <w:sz w:val="28"/>
          <w:szCs w:val="24"/>
          <w:lang w:val="ru-RU" w:eastAsia="ru-RU"/>
        </w:rPr>
        <w:t>6</w:t>
      </w:r>
      <w:r w:rsidR="0034197E">
        <w:rPr>
          <w:rFonts w:ascii="Times New Roman" w:eastAsia="Times New Roman" w:hAnsi="Times New Roman" w:cs="Times New Roman"/>
          <w:sz w:val="28"/>
          <w:szCs w:val="24"/>
          <w:lang w:eastAsia="ru-RU"/>
        </w:rPr>
        <w:t>,</w:t>
      </w:r>
      <w:r w:rsidR="0034197E">
        <w:rPr>
          <w:rFonts w:ascii="Times New Roman" w:eastAsia="Times New Roman" w:hAnsi="Times New Roman" w:cs="Times New Roman"/>
          <w:sz w:val="28"/>
          <w:szCs w:val="24"/>
          <w:lang w:val="ru-RU" w:eastAsia="ru-RU"/>
        </w:rPr>
        <w:t xml:space="preserve"> 59</w:t>
      </w:r>
      <w:r w:rsidR="0034197E">
        <w:rPr>
          <w:rFonts w:ascii="Times New Roman" w:eastAsia="Times New Roman" w:hAnsi="Times New Roman" w:cs="Times New Roman"/>
          <w:sz w:val="28"/>
          <w:szCs w:val="24"/>
          <w:lang w:eastAsia="ru-RU"/>
        </w:rPr>
        <w:t xml:space="preserve"> Закону України «Про місцеве самоврядування в Україні»</w:t>
      </w:r>
      <w:r>
        <w:rPr>
          <w:rFonts w:ascii="Times New Roman" w:eastAsia="Times New Roman" w:hAnsi="Times New Roman" w:cs="Times New Roman"/>
          <w:sz w:val="28"/>
          <w:szCs w:val="24"/>
          <w:lang w:eastAsia="ru-RU"/>
        </w:rPr>
        <w:t>,  Закон</w:t>
      </w:r>
      <w:proofErr w:type="spellStart"/>
      <w:r w:rsidR="0034197E">
        <w:rPr>
          <w:rFonts w:ascii="Times New Roman" w:eastAsia="Times New Roman" w:hAnsi="Times New Roman" w:cs="Times New Roman"/>
          <w:sz w:val="28"/>
          <w:szCs w:val="24"/>
          <w:lang w:val="ru-RU" w:eastAsia="ru-RU"/>
        </w:rPr>
        <w:t>ів</w:t>
      </w:r>
      <w:proofErr w:type="spellEnd"/>
      <w:r>
        <w:rPr>
          <w:rFonts w:ascii="Times New Roman" w:eastAsia="Times New Roman" w:hAnsi="Times New Roman" w:cs="Times New Roman"/>
          <w:sz w:val="28"/>
          <w:szCs w:val="24"/>
          <w:lang w:eastAsia="ru-RU"/>
        </w:rPr>
        <w:t xml:space="preserve"> України «Про захист прав споживачів», «Про благоустрій населених пунктів», «Про забезпечення санітарного та епідемічного благополуччя населення»</w:t>
      </w:r>
      <w:r w:rsidR="0034197E">
        <w:rPr>
          <w:rFonts w:ascii="Times New Roman" w:eastAsia="Times New Roman" w:hAnsi="Times New Roman" w:cs="Times New Roman"/>
          <w:sz w:val="28"/>
          <w:szCs w:val="24"/>
          <w:lang w:eastAsia="ru-RU"/>
        </w:rPr>
        <w:t>,</w:t>
      </w:r>
      <w:r w:rsidR="0034197E" w:rsidRPr="0034197E">
        <w:rPr>
          <w:rFonts w:ascii="Times New Roman" w:eastAsia="Calibri" w:hAnsi="Times New Roman" w:cs="Times New Roman"/>
          <w:sz w:val="24"/>
          <w:szCs w:val="24"/>
        </w:rPr>
        <w:t xml:space="preserve"> </w:t>
      </w:r>
      <w:r w:rsidR="0034197E" w:rsidRPr="0034197E">
        <w:rPr>
          <w:rFonts w:ascii="Times New Roman" w:eastAsia="Calibri" w:hAnsi="Times New Roman" w:cs="Times New Roman"/>
          <w:sz w:val="28"/>
          <w:szCs w:val="28"/>
        </w:rPr>
        <w:t xml:space="preserve">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15.06.2006 р. № 833, Правил роботи </w:t>
      </w:r>
      <w:proofErr w:type="spellStart"/>
      <w:r w:rsidR="0034197E" w:rsidRPr="0034197E">
        <w:rPr>
          <w:rFonts w:ascii="Times New Roman" w:eastAsia="Calibri" w:hAnsi="Times New Roman" w:cs="Times New Roman"/>
          <w:sz w:val="28"/>
          <w:szCs w:val="28"/>
        </w:rPr>
        <w:t>дрібнороздрібної</w:t>
      </w:r>
      <w:proofErr w:type="spellEnd"/>
      <w:r w:rsidR="0034197E" w:rsidRPr="0034197E">
        <w:rPr>
          <w:rFonts w:ascii="Times New Roman" w:eastAsia="Calibri" w:hAnsi="Times New Roman" w:cs="Times New Roman"/>
          <w:sz w:val="28"/>
          <w:szCs w:val="28"/>
        </w:rPr>
        <w:t xml:space="preserve"> торговельної мережі, затверджених наказом Міністерства зовнішніх економічних зв’язків і торгівлі України від 08.07.1996 р. № 369</w:t>
      </w:r>
      <w:r>
        <w:rPr>
          <w:rFonts w:ascii="Times New Roman" w:eastAsia="Times New Roman" w:hAnsi="Times New Roman" w:cs="Times New Roman"/>
          <w:sz w:val="28"/>
          <w:szCs w:val="24"/>
          <w:lang w:eastAsia="ru-RU"/>
        </w:rPr>
        <w:t xml:space="preserve">, </w:t>
      </w:r>
      <w:r w:rsidR="0034197E">
        <w:rPr>
          <w:rFonts w:ascii="Times New Roman" w:eastAsia="Times New Roman" w:hAnsi="Times New Roman" w:cs="Times New Roman"/>
          <w:sz w:val="28"/>
          <w:szCs w:val="24"/>
          <w:lang w:eastAsia="ru-RU"/>
        </w:rPr>
        <w:t>з</w:t>
      </w:r>
      <w:r w:rsidR="0034197E" w:rsidRPr="0034197E">
        <w:rPr>
          <w:rFonts w:ascii="Times New Roman" w:eastAsia="Calibri" w:hAnsi="Times New Roman" w:cs="Times New Roman"/>
          <w:sz w:val="28"/>
          <w:szCs w:val="28"/>
        </w:rPr>
        <w:t xml:space="preserve"> метою впорядкування та встановлення єдиного порядку організації виїзної (виносної) торгівлі та надання послуг у сфері відпочинку та розваг на території </w:t>
      </w:r>
      <w:proofErr w:type="spellStart"/>
      <w:r w:rsidR="0034197E">
        <w:rPr>
          <w:rFonts w:ascii="Times New Roman" w:eastAsia="Calibri" w:hAnsi="Times New Roman" w:cs="Times New Roman"/>
          <w:sz w:val="28"/>
          <w:szCs w:val="28"/>
        </w:rPr>
        <w:t>Носівської</w:t>
      </w:r>
      <w:proofErr w:type="spellEnd"/>
      <w:r w:rsidR="0034197E">
        <w:rPr>
          <w:rFonts w:ascii="Times New Roman" w:eastAsia="Calibri" w:hAnsi="Times New Roman" w:cs="Times New Roman"/>
          <w:sz w:val="28"/>
          <w:szCs w:val="28"/>
        </w:rPr>
        <w:t xml:space="preserve"> </w:t>
      </w:r>
      <w:r w:rsidR="0034197E" w:rsidRPr="0034197E">
        <w:rPr>
          <w:rFonts w:ascii="Times New Roman" w:eastAsia="Calibri" w:hAnsi="Times New Roman" w:cs="Times New Roman"/>
          <w:sz w:val="28"/>
          <w:szCs w:val="28"/>
        </w:rPr>
        <w:t>територіальної громади</w:t>
      </w:r>
      <w:r w:rsidR="00C50000" w:rsidRPr="00C50000">
        <w:rPr>
          <w:rFonts w:ascii="Times New Roman" w:eastAsia="Calibri" w:hAnsi="Times New Roman" w:cs="Times New Roman"/>
          <w:sz w:val="28"/>
          <w:szCs w:val="28"/>
        </w:rPr>
        <w:t xml:space="preserve">, </w:t>
      </w:r>
      <w:r w:rsidR="0034197E" w:rsidRPr="00294545">
        <w:rPr>
          <w:rFonts w:ascii="Times New Roman" w:hAnsi="Times New Roman" w:cs="Times New Roman"/>
          <w:sz w:val="28"/>
          <w:szCs w:val="28"/>
        </w:rPr>
        <w:t xml:space="preserve"> </w:t>
      </w:r>
      <w:r w:rsidR="00294545" w:rsidRPr="00294545">
        <w:rPr>
          <w:rFonts w:ascii="Times New Roman" w:hAnsi="Times New Roman" w:cs="Times New Roman"/>
          <w:sz w:val="28"/>
          <w:szCs w:val="28"/>
        </w:rPr>
        <w:t xml:space="preserve">міська рада </w:t>
      </w:r>
    </w:p>
    <w:p w:rsidR="00B92372" w:rsidRDefault="00294545" w:rsidP="00294545">
      <w:pPr>
        <w:spacing w:after="0" w:line="240" w:lineRule="auto"/>
        <w:ind w:firstLine="851"/>
        <w:jc w:val="both"/>
        <w:rPr>
          <w:rFonts w:ascii="Times New Roman" w:eastAsia="Times New Roman" w:hAnsi="Times New Roman" w:cs="Times New Roman"/>
          <w:sz w:val="28"/>
          <w:szCs w:val="24"/>
          <w:lang w:eastAsia="ru-RU"/>
        </w:rPr>
      </w:pPr>
      <w:r w:rsidRPr="0034197E">
        <w:rPr>
          <w:rFonts w:ascii="Times New Roman" w:hAnsi="Times New Roman" w:cs="Times New Roman"/>
          <w:b/>
          <w:i/>
          <w:sz w:val="28"/>
          <w:szCs w:val="28"/>
        </w:rPr>
        <w:t>в</w:t>
      </w:r>
      <w:r w:rsidR="0034197E">
        <w:rPr>
          <w:rFonts w:ascii="Times New Roman" w:hAnsi="Times New Roman" w:cs="Times New Roman"/>
          <w:b/>
          <w:i/>
          <w:sz w:val="28"/>
          <w:szCs w:val="28"/>
        </w:rPr>
        <w:t xml:space="preserve"> </w:t>
      </w:r>
      <w:r w:rsidRPr="0034197E">
        <w:rPr>
          <w:rFonts w:ascii="Times New Roman" w:hAnsi="Times New Roman" w:cs="Times New Roman"/>
          <w:b/>
          <w:i/>
          <w:sz w:val="28"/>
          <w:szCs w:val="28"/>
        </w:rPr>
        <w:t>и</w:t>
      </w:r>
      <w:r w:rsidR="0034197E">
        <w:rPr>
          <w:rFonts w:ascii="Times New Roman" w:hAnsi="Times New Roman" w:cs="Times New Roman"/>
          <w:b/>
          <w:i/>
          <w:sz w:val="28"/>
          <w:szCs w:val="28"/>
        </w:rPr>
        <w:t xml:space="preserve"> </w:t>
      </w:r>
      <w:r w:rsidRPr="0034197E">
        <w:rPr>
          <w:rFonts w:ascii="Times New Roman" w:hAnsi="Times New Roman" w:cs="Times New Roman"/>
          <w:b/>
          <w:i/>
          <w:sz w:val="28"/>
          <w:szCs w:val="28"/>
        </w:rPr>
        <w:t>р</w:t>
      </w:r>
      <w:r w:rsidR="0034197E">
        <w:rPr>
          <w:rFonts w:ascii="Times New Roman" w:hAnsi="Times New Roman" w:cs="Times New Roman"/>
          <w:b/>
          <w:i/>
          <w:sz w:val="28"/>
          <w:szCs w:val="28"/>
        </w:rPr>
        <w:t xml:space="preserve"> </w:t>
      </w:r>
      <w:r w:rsidRPr="0034197E">
        <w:rPr>
          <w:rFonts w:ascii="Times New Roman" w:hAnsi="Times New Roman" w:cs="Times New Roman"/>
          <w:b/>
          <w:i/>
          <w:sz w:val="28"/>
          <w:szCs w:val="28"/>
        </w:rPr>
        <w:t>і</w:t>
      </w:r>
      <w:r w:rsidR="0034197E">
        <w:rPr>
          <w:rFonts w:ascii="Times New Roman" w:hAnsi="Times New Roman" w:cs="Times New Roman"/>
          <w:b/>
          <w:i/>
          <w:sz w:val="28"/>
          <w:szCs w:val="28"/>
        </w:rPr>
        <w:t xml:space="preserve"> </w:t>
      </w:r>
      <w:r w:rsidRPr="0034197E">
        <w:rPr>
          <w:rFonts w:ascii="Times New Roman" w:hAnsi="Times New Roman" w:cs="Times New Roman"/>
          <w:b/>
          <w:i/>
          <w:sz w:val="28"/>
          <w:szCs w:val="28"/>
        </w:rPr>
        <w:t>ш</w:t>
      </w:r>
      <w:r w:rsidR="0034197E">
        <w:rPr>
          <w:rFonts w:ascii="Times New Roman" w:hAnsi="Times New Roman" w:cs="Times New Roman"/>
          <w:b/>
          <w:i/>
          <w:sz w:val="28"/>
          <w:szCs w:val="28"/>
        </w:rPr>
        <w:t xml:space="preserve"> </w:t>
      </w:r>
      <w:r w:rsidRPr="0034197E">
        <w:rPr>
          <w:rFonts w:ascii="Times New Roman" w:hAnsi="Times New Roman" w:cs="Times New Roman"/>
          <w:b/>
          <w:i/>
          <w:sz w:val="28"/>
          <w:szCs w:val="28"/>
        </w:rPr>
        <w:t>и</w:t>
      </w:r>
      <w:r w:rsidR="00C50000">
        <w:rPr>
          <w:rFonts w:ascii="Times New Roman" w:hAnsi="Times New Roman" w:cs="Times New Roman"/>
          <w:b/>
          <w:i/>
          <w:sz w:val="28"/>
          <w:szCs w:val="28"/>
          <w:lang w:val="ru-RU"/>
        </w:rPr>
        <w:t xml:space="preserve"> </w:t>
      </w:r>
      <w:r w:rsidR="0034197E">
        <w:rPr>
          <w:rFonts w:ascii="Times New Roman" w:hAnsi="Times New Roman" w:cs="Times New Roman"/>
          <w:b/>
          <w:i/>
          <w:sz w:val="28"/>
          <w:szCs w:val="28"/>
        </w:rPr>
        <w:t>л</w:t>
      </w:r>
      <w:r w:rsidR="00C50000">
        <w:rPr>
          <w:rFonts w:ascii="Times New Roman" w:hAnsi="Times New Roman" w:cs="Times New Roman"/>
          <w:b/>
          <w:i/>
          <w:sz w:val="28"/>
          <w:szCs w:val="28"/>
          <w:lang w:val="ru-RU"/>
        </w:rPr>
        <w:t xml:space="preserve"> </w:t>
      </w:r>
      <w:r w:rsidRPr="0034197E">
        <w:rPr>
          <w:rFonts w:ascii="Times New Roman" w:hAnsi="Times New Roman" w:cs="Times New Roman"/>
          <w:b/>
          <w:i/>
          <w:sz w:val="28"/>
          <w:szCs w:val="28"/>
        </w:rPr>
        <w:t>а</w:t>
      </w:r>
      <w:r w:rsidR="00BB28CB">
        <w:rPr>
          <w:rFonts w:ascii="Times New Roman" w:eastAsia="Times New Roman" w:hAnsi="Times New Roman" w:cs="Times New Roman"/>
          <w:sz w:val="28"/>
          <w:szCs w:val="24"/>
          <w:lang w:eastAsia="ru-RU"/>
        </w:rPr>
        <w:t>:</w:t>
      </w:r>
    </w:p>
    <w:p w:rsidR="00B92372" w:rsidRDefault="00BB28CB" w:rsidP="006D0BAB">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Затвердити </w:t>
      </w:r>
      <w:r w:rsidR="0034197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Порядок організації  виїзної (виносної) торгівлі та надання послуг у сфері відпочинку та розваг на території  </w:t>
      </w:r>
      <w:proofErr w:type="spellStart"/>
      <w:r>
        <w:rPr>
          <w:rFonts w:ascii="Times New Roman" w:eastAsia="Times New Roman" w:hAnsi="Times New Roman" w:cs="Times New Roman"/>
          <w:sz w:val="28"/>
          <w:szCs w:val="24"/>
          <w:lang w:eastAsia="ru-RU"/>
        </w:rPr>
        <w:t>Носівської</w:t>
      </w:r>
      <w:proofErr w:type="spellEnd"/>
      <w:r>
        <w:rPr>
          <w:rFonts w:ascii="Times New Roman" w:eastAsia="Times New Roman" w:hAnsi="Times New Roman" w:cs="Times New Roman"/>
          <w:sz w:val="28"/>
          <w:szCs w:val="24"/>
          <w:lang w:eastAsia="ru-RU"/>
        </w:rPr>
        <w:t xml:space="preserve">  територіальної громади, </w:t>
      </w:r>
      <w:r w:rsidR="0034197E">
        <w:rPr>
          <w:rFonts w:ascii="Times New Roman" w:eastAsia="Times New Roman" w:hAnsi="Times New Roman" w:cs="Times New Roman"/>
          <w:sz w:val="28"/>
          <w:szCs w:val="24"/>
          <w:lang w:eastAsia="ru-RU"/>
        </w:rPr>
        <w:t xml:space="preserve">згідно додатку </w:t>
      </w:r>
      <w:r>
        <w:rPr>
          <w:rFonts w:ascii="Times New Roman" w:eastAsia="Times New Roman" w:hAnsi="Times New Roman" w:cs="Times New Roman"/>
          <w:sz w:val="28"/>
          <w:szCs w:val="24"/>
          <w:lang w:eastAsia="ru-RU"/>
        </w:rPr>
        <w:t>.</w:t>
      </w:r>
    </w:p>
    <w:p w:rsidR="006D0BAB" w:rsidRDefault="00BB28CB" w:rsidP="006D0BAB">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4"/>
          <w:lang w:eastAsia="ru-RU"/>
        </w:rPr>
        <w:t>2.</w:t>
      </w:r>
      <w:r w:rsidR="006D0BAB" w:rsidRPr="006D0BAB">
        <w:rPr>
          <w:rFonts w:ascii="Times New Roman" w:hAnsi="Times New Roman" w:cs="Times New Roman"/>
          <w:sz w:val="28"/>
          <w:szCs w:val="28"/>
        </w:rPr>
        <w:t xml:space="preserve"> Оприлюднити дане рішення у місцевих друкованих засобах масової інформації та на офіційному сайті </w:t>
      </w:r>
      <w:proofErr w:type="spellStart"/>
      <w:r w:rsidR="006D0BAB" w:rsidRPr="006D0BAB">
        <w:rPr>
          <w:rFonts w:ascii="Times New Roman" w:hAnsi="Times New Roman" w:cs="Times New Roman"/>
          <w:sz w:val="28"/>
          <w:szCs w:val="28"/>
        </w:rPr>
        <w:t>Носівської</w:t>
      </w:r>
      <w:proofErr w:type="spellEnd"/>
      <w:r w:rsidR="006D0BAB" w:rsidRPr="006D0BAB">
        <w:rPr>
          <w:rFonts w:ascii="Times New Roman" w:hAnsi="Times New Roman" w:cs="Times New Roman"/>
          <w:sz w:val="28"/>
          <w:szCs w:val="28"/>
        </w:rPr>
        <w:t xml:space="preserve"> міської ради.  </w:t>
      </w:r>
    </w:p>
    <w:p w:rsidR="0034197E" w:rsidRPr="00206519" w:rsidRDefault="00206519" w:rsidP="006D0BA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34197E" w:rsidRPr="00206519">
        <w:rPr>
          <w:rFonts w:ascii="Times New Roman" w:hAnsi="Times New Roman" w:cs="Times New Roman"/>
          <w:color w:val="000000"/>
          <w:sz w:val="28"/>
          <w:szCs w:val="28"/>
          <w:shd w:val="clear" w:color="auto" w:fill="FFFFFF"/>
        </w:rPr>
        <w:t xml:space="preserve">3. Контроль за виконанням рішення покласти </w:t>
      </w:r>
      <w:r w:rsidR="0034197E" w:rsidRPr="00206519">
        <w:rPr>
          <w:rFonts w:ascii="Times New Roman" w:hAnsi="Times New Roman" w:cs="Times New Roman"/>
          <w:sz w:val="28"/>
          <w:szCs w:val="28"/>
        </w:rPr>
        <w:t xml:space="preserve">на постійні депутатські комісії </w:t>
      </w:r>
      <w:r w:rsidRPr="00206519">
        <w:rPr>
          <w:rFonts w:ascii="Times New Roman" w:hAnsi="Times New Roman" w:cs="Times New Roman"/>
          <w:sz w:val="28"/>
          <w:szCs w:val="28"/>
        </w:rPr>
        <w:t>міської ради з  питань соціально-економічного розвитку , бюджету, фінансів та підприємництва,</w:t>
      </w:r>
      <w:r w:rsidR="006D0BAB">
        <w:rPr>
          <w:rFonts w:ascii="Times New Roman" w:hAnsi="Times New Roman" w:cs="Times New Roman"/>
          <w:sz w:val="28"/>
          <w:szCs w:val="28"/>
        </w:rPr>
        <w:t xml:space="preserve"> </w:t>
      </w:r>
      <w:r w:rsidR="0034197E" w:rsidRPr="00206519">
        <w:rPr>
          <w:rFonts w:ascii="Times New Roman" w:eastAsia="Calibri" w:hAnsi="Times New Roman" w:cs="Times New Roman"/>
          <w:sz w:val="28"/>
          <w:szCs w:val="28"/>
        </w:rPr>
        <w:t>з питань</w:t>
      </w:r>
      <w:r w:rsidR="0034197E" w:rsidRPr="00206519">
        <w:rPr>
          <w:rFonts w:ascii="Times New Roman" w:hAnsi="Times New Roman" w:cs="Times New Roman"/>
          <w:sz w:val="28"/>
          <w:szCs w:val="28"/>
        </w:rPr>
        <w:t xml:space="preserve"> житлово-комунального  господарства, комунального майна,  благоустрою, архітектури, будівництва, транспорту, зв’язку та сфери послуг.</w:t>
      </w:r>
    </w:p>
    <w:p w:rsidR="00B92372" w:rsidRDefault="00B92372">
      <w:pPr>
        <w:spacing w:before="120" w:after="0" w:line="240" w:lineRule="auto"/>
        <w:ind w:firstLine="851"/>
        <w:jc w:val="both"/>
        <w:rPr>
          <w:rFonts w:ascii="Times New Roman" w:eastAsia="Times New Roman" w:hAnsi="Times New Roman" w:cs="Times New Roman"/>
          <w:sz w:val="28"/>
          <w:szCs w:val="24"/>
          <w:lang w:eastAsia="ru-RU"/>
        </w:rPr>
      </w:pPr>
    </w:p>
    <w:p w:rsidR="00B92372" w:rsidRDefault="00BB28CB">
      <w:pPr>
        <w:tabs>
          <w:tab w:val="left" w:pos="6804"/>
        </w:tabs>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b/>
          <w:sz w:val="28"/>
          <w:szCs w:val="24"/>
          <w:lang w:eastAsia="ru-RU"/>
        </w:rPr>
        <w:t>Міський голова                                            Володимир ІГНАТЧЕНКО</w:t>
      </w:r>
    </w:p>
    <w:p w:rsidR="00B92372" w:rsidRDefault="00B92372">
      <w:pPr>
        <w:spacing w:after="0" w:line="240" w:lineRule="auto"/>
        <w:rPr>
          <w:rFonts w:ascii="Times New Roman" w:eastAsia="Times New Roman" w:hAnsi="Times New Roman" w:cs="Times New Roman"/>
          <w:sz w:val="28"/>
          <w:szCs w:val="28"/>
          <w:lang w:eastAsia="ru-RU"/>
        </w:rPr>
      </w:pPr>
    </w:p>
    <w:p w:rsidR="00B92372" w:rsidRDefault="00B92372">
      <w:pPr>
        <w:spacing w:after="0" w:line="240" w:lineRule="auto"/>
        <w:rPr>
          <w:rFonts w:ascii="Times New Roman" w:eastAsia="Times New Roman" w:hAnsi="Times New Roman" w:cs="Times New Roman"/>
          <w:sz w:val="28"/>
          <w:szCs w:val="28"/>
          <w:lang w:eastAsia="ru-RU"/>
        </w:rPr>
      </w:pPr>
    </w:p>
    <w:p w:rsidR="00B92372" w:rsidRDefault="00B92372">
      <w:pPr>
        <w:spacing w:after="0" w:line="240" w:lineRule="auto"/>
        <w:rPr>
          <w:rFonts w:ascii="Times New Roman" w:eastAsia="Times New Roman" w:hAnsi="Times New Roman" w:cs="Times New Roman"/>
          <w:sz w:val="28"/>
          <w:szCs w:val="28"/>
          <w:lang w:eastAsia="ru-RU"/>
        </w:rPr>
      </w:pPr>
    </w:p>
    <w:p w:rsidR="00B92372" w:rsidRDefault="00B92372">
      <w:pPr>
        <w:spacing w:after="0" w:line="240" w:lineRule="auto"/>
        <w:rPr>
          <w:rFonts w:ascii="Times New Roman" w:eastAsia="Times New Roman" w:hAnsi="Times New Roman" w:cs="Times New Roman"/>
          <w:sz w:val="28"/>
          <w:szCs w:val="28"/>
          <w:lang w:eastAsia="ru-RU"/>
        </w:rPr>
      </w:pPr>
    </w:p>
    <w:p w:rsidR="00B92372" w:rsidRPr="00A01AF7" w:rsidRDefault="006D0BAB">
      <w:pPr>
        <w:tabs>
          <w:tab w:val="left" w:pos="2250"/>
          <w:tab w:val="center" w:pos="4819"/>
        </w:tabs>
        <w:spacing w:after="0"/>
        <w:jc w:val="right"/>
        <w:rPr>
          <w:rStyle w:val="af6"/>
          <w:rFonts w:ascii="Times New Roman" w:hAnsi="Times New Roman" w:cs="Times New Roman"/>
          <w:b w:val="0"/>
          <w:color w:val="000000"/>
          <w:sz w:val="24"/>
          <w:szCs w:val="24"/>
        </w:rPr>
      </w:pPr>
      <w:r>
        <w:rPr>
          <w:rStyle w:val="af6"/>
          <w:rFonts w:ascii="Times New Roman" w:hAnsi="Times New Roman" w:cs="Times New Roman"/>
          <w:b w:val="0"/>
          <w:color w:val="000000"/>
          <w:sz w:val="24"/>
          <w:szCs w:val="24"/>
        </w:rPr>
        <w:t>Д</w:t>
      </w:r>
      <w:r w:rsidR="00A01AF7" w:rsidRPr="00A01AF7">
        <w:rPr>
          <w:rStyle w:val="af6"/>
          <w:rFonts w:ascii="Times New Roman" w:hAnsi="Times New Roman" w:cs="Times New Roman"/>
          <w:b w:val="0"/>
          <w:color w:val="000000"/>
          <w:sz w:val="24"/>
          <w:szCs w:val="24"/>
        </w:rPr>
        <w:t>одаток</w:t>
      </w:r>
    </w:p>
    <w:p w:rsidR="00B92372" w:rsidRPr="00A01AF7" w:rsidRDefault="00A01AF7">
      <w:pPr>
        <w:tabs>
          <w:tab w:val="left" w:pos="2250"/>
          <w:tab w:val="center" w:pos="4819"/>
        </w:tabs>
        <w:spacing w:after="0"/>
        <w:jc w:val="right"/>
        <w:rPr>
          <w:rStyle w:val="af6"/>
          <w:rFonts w:ascii="Times New Roman" w:hAnsi="Times New Roman" w:cs="Times New Roman"/>
          <w:b w:val="0"/>
          <w:color w:val="000000"/>
          <w:sz w:val="24"/>
          <w:szCs w:val="24"/>
        </w:rPr>
      </w:pPr>
      <w:r w:rsidRPr="00A01AF7">
        <w:rPr>
          <w:rStyle w:val="af6"/>
          <w:rFonts w:ascii="Times New Roman" w:hAnsi="Times New Roman" w:cs="Times New Roman"/>
          <w:b w:val="0"/>
          <w:color w:val="000000"/>
          <w:sz w:val="24"/>
          <w:szCs w:val="24"/>
        </w:rPr>
        <w:t xml:space="preserve">до рішення__ сесії </w:t>
      </w:r>
      <w:proofErr w:type="spellStart"/>
      <w:r w:rsidRPr="00A01AF7">
        <w:rPr>
          <w:rStyle w:val="af6"/>
          <w:rFonts w:ascii="Times New Roman" w:hAnsi="Times New Roman" w:cs="Times New Roman"/>
          <w:b w:val="0"/>
          <w:color w:val="000000"/>
          <w:sz w:val="24"/>
          <w:szCs w:val="24"/>
        </w:rPr>
        <w:t>Носівської</w:t>
      </w:r>
      <w:proofErr w:type="spellEnd"/>
      <w:r w:rsidRPr="00A01AF7">
        <w:rPr>
          <w:rStyle w:val="af6"/>
          <w:rFonts w:ascii="Times New Roman" w:hAnsi="Times New Roman" w:cs="Times New Roman"/>
          <w:b w:val="0"/>
          <w:color w:val="000000"/>
          <w:sz w:val="24"/>
          <w:szCs w:val="24"/>
        </w:rPr>
        <w:t xml:space="preserve"> міської ради</w:t>
      </w:r>
      <w:r w:rsidR="00BB28CB" w:rsidRPr="00A01AF7">
        <w:rPr>
          <w:rStyle w:val="af6"/>
          <w:rFonts w:ascii="Times New Roman" w:hAnsi="Times New Roman" w:cs="Times New Roman"/>
          <w:b w:val="0"/>
          <w:color w:val="000000"/>
          <w:sz w:val="24"/>
          <w:szCs w:val="24"/>
        </w:rPr>
        <w:t xml:space="preserve"> </w:t>
      </w:r>
    </w:p>
    <w:p w:rsidR="00B92372" w:rsidRPr="00A01AF7" w:rsidRDefault="00A01AF7">
      <w:pPr>
        <w:tabs>
          <w:tab w:val="left" w:pos="2250"/>
          <w:tab w:val="center" w:pos="4819"/>
        </w:tabs>
        <w:spacing w:after="0"/>
        <w:jc w:val="right"/>
        <w:rPr>
          <w:rStyle w:val="af6"/>
          <w:rFonts w:ascii="Times New Roman" w:hAnsi="Times New Roman" w:cs="Times New Roman"/>
          <w:b w:val="0"/>
          <w:color w:val="000000"/>
          <w:sz w:val="24"/>
          <w:szCs w:val="24"/>
        </w:rPr>
      </w:pPr>
      <w:r>
        <w:rPr>
          <w:rStyle w:val="af6"/>
          <w:rFonts w:ascii="Times New Roman" w:hAnsi="Times New Roman" w:cs="Times New Roman"/>
          <w:b w:val="0"/>
          <w:color w:val="000000"/>
          <w:sz w:val="24"/>
          <w:szCs w:val="24"/>
        </w:rPr>
        <w:t xml:space="preserve">від </w:t>
      </w:r>
      <w:r w:rsidR="00BB28CB" w:rsidRPr="00A01AF7">
        <w:rPr>
          <w:rStyle w:val="af6"/>
          <w:rFonts w:ascii="Times New Roman" w:hAnsi="Times New Roman" w:cs="Times New Roman"/>
          <w:b w:val="0"/>
          <w:color w:val="000000"/>
          <w:sz w:val="24"/>
          <w:szCs w:val="24"/>
        </w:rPr>
        <w:t>__________ 202</w:t>
      </w:r>
      <w:r w:rsidR="00E8244F" w:rsidRPr="00C50000">
        <w:rPr>
          <w:rStyle w:val="af6"/>
          <w:rFonts w:ascii="Times New Roman" w:hAnsi="Times New Roman" w:cs="Times New Roman"/>
          <w:b w:val="0"/>
          <w:color w:val="000000"/>
          <w:sz w:val="24"/>
          <w:szCs w:val="24"/>
        </w:rPr>
        <w:t>2р.</w:t>
      </w:r>
      <w:r w:rsidR="00BB28CB" w:rsidRPr="00A01AF7">
        <w:rPr>
          <w:rStyle w:val="af6"/>
          <w:rFonts w:ascii="Times New Roman" w:hAnsi="Times New Roman" w:cs="Times New Roman"/>
          <w:b w:val="0"/>
          <w:color w:val="000000"/>
          <w:sz w:val="24"/>
          <w:szCs w:val="24"/>
        </w:rPr>
        <w:t xml:space="preserve">  №_____</w:t>
      </w:r>
    </w:p>
    <w:p w:rsidR="00B92372" w:rsidRDefault="00BB28CB">
      <w:pPr>
        <w:tabs>
          <w:tab w:val="left" w:pos="2250"/>
          <w:tab w:val="center" w:pos="4819"/>
        </w:tabs>
        <w:rPr>
          <w:rStyle w:val="af6"/>
          <w:rFonts w:ascii="Times New Roman" w:hAnsi="Times New Roman" w:cs="Times New Roman"/>
          <w:color w:val="000000"/>
          <w:sz w:val="28"/>
          <w:szCs w:val="28"/>
        </w:rPr>
      </w:pPr>
      <w:r>
        <w:rPr>
          <w:rStyle w:val="af6"/>
          <w:rFonts w:ascii="Times New Roman" w:hAnsi="Times New Roman" w:cs="Times New Roman"/>
          <w:color w:val="000000"/>
          <w:sz w:val="28"/>
          <w:szCs w:val="28"/>
        </w:rPr>
        <w:t xml:space="preserve">                                                     </w:t>
      </w:r>
    </w:p>
    <w:p w:rsidR="00B92372" w:rsidRDefault="00BB28CB">
      <w:pPr>
        <w:tabs>
          <w:tab w:val="left" w:pos="2250"/>
          <w:tab w:val="center" w:pos="4819"/>
        </w:tabs>
        <w:jc w:val="center"/>
        <w:rPr>
          <w:rStyle w:val="af6"/>
          <w:rFonts w:ascii="Times New Roman" w:hAnsi="Times New Roman" w:cs="Times New Roman"/>
          <w:color w:val="000000"/>
          <w:sz w:val="28"/>
          <w:szCs w:val="28"/>
        </w:rPr>
      </w:pPr>
      <w:r>
        <w:rPr>
          <w:rStyle w:val="af6"/>
          <w:rFonts w:ascii="Times New Roman" w:hAnsi="Times New Roman" w:cs="Times New Roman"/>
          <w:color w:val="000000"/>
          <w:sz w:val="28"/>
          <w:szCs w:val="28"/>
        </w:rPr>
        <w:t>ПОРЯДОК</w:t>
      </w:r>
    </w:p>
    <w:p w:rsidR="00B92372" w:rsidRDefault="00BB28CB">
      <w:pPr>
        <w:jc w:val="center"/>
        <w:rPr>
          <w:rFonts w:ascii="Times New Roman" w:hAnsi="Times New Roman" w:cs="Times New Roman"/>
          <w:sz w:val="28"/>
          <w:szCs w:val="28"/>
        </w:rPr>
      </w:pPr>
      <w:r>
        <w:rPr>
          <w:rStyle w:val="af6"/>
          <w:rFonts w:ascii="Times New Roman" w:hAnsi="Times New Roman" w:cs="Times New Roman"/>
          <w:color w:val="000000"/>
          <w:sz w:val="28"/>
          <w:szCs w:val="28"/>
        </w:rPr>
        <w:t xml:space="preserve">організації  виїзної (виносної) торгівлі та надання послуг у сфері відпочинку та розваг на території  </w:t>
      </w:r>
      <w:proofErr w:type="spellStart"/>
      <w:r>
        <w:rPr>
          <w:rStyle w:val="af6"/>
          <w:rFonts w:ascii="Times New Roman" w:hAnsi="Times New Roman" w:cs="Times New Roman"/>
          <w:color w:val="000000"/>
          <w:sz w:val="28"/>
          <w:szCs w:val="28"/>
        </w:rPr>
        <w:t>Носівської</w:t>
      </w:r>
      <w:proofErr w:type="spellEnd"/>
      <w:r>
        <w:rPr>
          <w:rStyle w:val="af6"/>
          <w:rFonts w:ascii="Times New Roman" w:hAnsi="Times New Roman" w:cs="Times New Roman"/>
          <w:color w:val="000000"/>
          <w:sz w:val="28"/>
          <w:szCs w:val="28"/>
        </w:rPr>
        <w:t xml:space="preserve">  територіальної громади</w:t>
      </w:r>
    </w:p>
    <w:p w:rsidR="00B92372" w:rsidRDefault="00BB28CB">
      <w:pPr>
        <w:rPr>
          <w:rFonts w:ascii="Times New Roman" w:hAnsi="Times New Roman" w:cs="Times New Roman"/>
          <w:sz w:val="28"/>
          <w:szCs w:val="28"/>
        </w:rPr>
      </w:pPr>
      <w:r>
        <w:rPr>
          <w:rStyle w:val="af6"/>
          <w:rFonts w:ascii="Times New Roman" w:hAnsi="Times New Roman" w:cs="Times New Roman"/>
          <w:color w:val="000000"/>
          <w:sz w:val="28"/>
          <w:szCs w:val="28"/>
        </w:rPr>
        <w:t xml:space="preserve">                                   Розділ 1. Загальні положення</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 xml:space="preserve">1.1 Головною метою організації виїзної (виносної) торгівлі та надання послуг у сфері відпочинку та розваг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 є забезпечення умов для задоволення підприємницької ініціативи у здійсненні торгівлі та наданні послуг на території громади, наповнення споживчого ринку товарами та послугами.</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 xml:space="preserve">1.2. Порядок організації виїзної (виносної) торгівлі та надання послуг у сфері відпочинку та розваг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 (далі Порядок) визначає основні вимоги щодо організації виїзної (виносної) торгівлі та надання послуг у сфері відпочинку та розваг, що поширюються на суб’єктів господарювання всіх форм власності та громадян, що здійснюють виїзну (виносну) торгівлю та надання послуг у сфері відпочинку та розваг на території громади, визначає умови надання місць для їх розміщення, порядок облаштування та відповідальність за порушення вимог цього Порядку.</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 xml:space="preserve">1.3. Діяльність суб’єктів у сфері здійснення виїзної (виносної) торгівлі та надання послуг у сфері відпочинку та розваг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 регулюється Законами України «Про захист прав споживачів», «Про благоустрій населених пунктів», «Про забезпечення санітарного та епідемічного благополуччя населення», Порядком провадження торговельної діяльності та правил торговельного обслуговування на ринку споживчих товарів, затвердженим постановою КМУ від 15.06.2006р. №833, Правилами роботи </w:t>
      </w:r>
      <w:proofErr w:type="spellStart"/>
      <w:r>
        <w:rPr>
          <w:rFonts w:ascii="Times New Roman" w:hAnsi="Times New Roman" w:cs="Times New Roman"/>
          <w:sz w:val="28"/>
          <w:szCs w:val="28"/>
        </w:rPr>
        <w:t>дрібнороздрібної</w:t>
      </w:r>
      <w:proofErr w:type="spellEnd"/>
      <w:r>
        <w:rPr>
          <w:rFonts w:ascii="Times New Roman" w:hAnsi="Times New Roman" w:cs="Times New Roman"/>
          <w:sz w:val="28"/>
          <w:szCs w:val="28"/>
        </w:rPr>
        <w:t xml:space="preserve"> торговельної мережі, затвердженими наказом Міністерства зовнішніх економічних зв’язків і торгівлі України від 08.07.1996р. №369, Правилами роздрібної торгівлі продовольчими товарами, затвердженими наказом Мінекономіки від 11.07.2003р. №185, Правилами будови і безпечної експлуатації атракціонної техніки, затвердженої Наказом Міністерства України з питань надзвичайних ситуацій та у справах захисту населення від наслідків Чорнобильської катастрофи від 01.03.2006р. №110, іншими нормативно – правовими актами, що регламентують торговельну </w:t>
      </w:r>
      <w:r>
        <w:rPr>
          <w:rFonts w:ascii="Times New Roman" w:hAnsi="Times New Roman" w:cs="Times New Roman"/>
          <w:sz w:val="28"/>
          <w:szCs w:val="28"/>
        </w:rPr>
        <w:lastRenderedPageBreak/>
        <w:t>діяльність, санітарними правилами, правилами благоустрою та даним Порядком.</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1.4. Дія цього Порядку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р. № 244.</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1.5. Дія цього Порядку не поширюється на розміщення об’єктів виїзної (виносної) торгівлі (ярмарку), що здійснюється на території ринків.</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1.6. Даний Порядок не поширюється на випадки наявності специфічних умов при роботі об’єкта, що вимагають додаткових заходів щодо контролю безпеки діяльності об’єкта (наприклад, наявність газового устаткування, балонів високого тиску, тощо).</w:t>
      </w:r>
    </w:p>
    <w:p w:rsidR="00B92372" w:rsidRDefault="00BB28CB">
      <w:pPr>
        <w:jc w:val="center"/>
        <w:rPr>
          <w:rFonts w:ascii="Times New Roman" w:hAnsi="Times New Roman" w:cs="Times New Roman"/>
          <w:sz w:val="28"/>
          <w:szCs w:val="28"/>
        </w:rPr>
      </w:pPr>
      <w:r>
        <w:rPr>
          <w:rStyle w:val="af6"/>
          <w:rFonts w:ascii="Times New Roman" w:hAnsi="Times New Roman" w:cs="Times New Roman"/>
          <w:color w:val="000000"/>
          <w:sz w:val="28"/>
          <w:szCs w:val="28"/>
        </w:rPr>
        <w:t>Розділ ІІ. Визначення термінів</w:t>
      </w:r>
    </w:p>
    <w:p w:rsidR="00B92372" w:rsidRDefault="00BB28CB">
      <w:pPr>
        <w:rPr>
          <w:rFonts w:ascii="Times New Roman" w:hAnsi="Times New Roman" w:cs="Times New Roman"/>
          <w:sz w:val="28"/>
          <w:szCs w:val="28"/>
        </w:rPr>
      </w:pPr>
      <w:r>
        <w:rPr>
          <w:rFonts w:ascii="Times New Roman" w:hAnsi="Times New Roman" w:cs="Times New Roman"/>
          <w:sz w:val="28"/>
          <w:szCs w:val="28"/>
        </w:rPr>
        <w:t>У цьому Порядку терміни вживаються в такому значенні:</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 xml:space="preserve">2.1. Виїзна (виносна) торгівля – це </w:t>
      </w:r>
      <w:proofErr w:type="spellStart"/>
      <w:r>
        <w:rPr>
          <w:rFonts w:ascii="Times New Roman" w:hAnsi="Times New Roman" w:cs="Times New Roman"/>
          <w:sz w:val="28"/>
          <w:szCs w:val="28"/>
        </w:rPr>
        <w:t>дрібнороздрібна</w:t>
      </w:r>
      <w:proofErr w:type="spellEnd"/>
      <w:r>
        <w:rPr>
          <w:rFonts w:ascii="Times New Roman" w:hAnsi="Times New Roman" w:cs="Times New Roman"/>
          <w:sz w:val="28"/>
          <w:szCs w:val="28"/>
        </w:rPr>
        <w:t xml:space="preserve"> торгівля за межами торговельного приміщення продовольчими та непродовольчими товарами нескладного асортименту, яка здійснюється через: пункти некапітальної забудови (кіоски, </w:t>
      </w:r>
      <w:proofErr w:type="spellStart"/>
      <w:r w:rsidR="007B26CC">
        <w:rPr>
          <w:rFonts w:ascii="Times New Roman" w:hAnsi="Times New Roman" w:cs="Times New Roman"/>
          <w:sz w:val="28"/>
          <w:szCs w:val="28"/>
        </w:rPr>
        <w:t>ларі</w:t>
      </w:r>
      <w:proofErr w:type="spellEnd"/>
      <w:r w:rsidR="007B26CC">
        <w:rPr>
          <w:rFonts w:ascii="Times New Roman" w:hAnsi="Times New Roman" w:cs="Times New Roman"/>
          <w:sz w:val="28"/>
          <w:szCs w:val="28"/>
        </w:rPr>
        <w:t xml:space="preserve">, </w:t>
      </w:r>
      <w:proofErr w:type="spellStart"/>
      <w:r>
        <w:rPr>
          <w:rFonts w:ascii="Times New Roman" w:hAnsi="Times New Roman" w:cs="Times New Roman"/>
          <w:sz w:val="28"/>
          <w:szCs w:val="28"/>
        </w:rPr>
        <w:t>ларки</w:t>
      </w:r>
      <w:proofErr w:type="spellEnd"/>
      <w:r>
        <w:rPr>
          <w:rFonts w:ascii="Times New Roman" w:hAnsi="Times New Roman" w:cs="Times New Roman"/>
          <w:sz w:val="28"/>
          <w:szCs w:val="28"/>
        </w:rPr>
        <w:t xml:space="preserve">, палатки, павільйони для сезонного продажу товарів, торговельні автомати); засоби пересувної мережі (автомагазини, </w:t>
      </w:r>
      <w:proofErr w:type="spellStart"/>
      <w:r>
        <w:rPr>
          <w:rFonts w:ascii="Times New Roman" w:hAnsi="Times New Roman" w:cs="Times New Roman"/>
          <w:sz w:val="28"/>
          <w:szCs w:val="28"/>
        </w:rPr>
        <w:t>автока</w:t>
      </w:r>
      <w:r w:rsidR="007B26CC">
        <w:rPr>
          <w:rFonts w:ascii="Times New Roman" w:hAnsi="Times New Roman" w:cs="Times New Roman"/>
          <w:sz w:val="28"/>
          <w:szCs w:val="28"/>
        </w:rPr>
        <w:t>фе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авторозвозки</w:t>
      </w:r>
      <w:proofErr w:type="spellEnd"/>
      <w:r>
        <w:rPr>
          <w:rFonts w:ascii="Times New Roman" w:hAnsi="Times New Roman" w:cs="Times New Roman"/>
          <w:sz w:val="28"/>
          <w:szCs w:val="28"/>
        </w:rPr>
        <w:t>,  автоцистерни,  лавки-автопричепи, візки, спеціальне технологічне обладнання  (низькотемпературні   лотки-прилавки), розноски, лотки, столики тощо). </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2.2.  Послуги у сфері відпочинку та розваг – це послуги, які надаються суб’єктами господарювання за межами закритих приміщень, а саме:</w:t>
      </w:r>
      <w:r>
        <w:rPr>
          <w:rFonts w:ascii="Arial" w:hAnsi="Arial" w:cs="Arial"/>
          <w:color w:val="000000"/>
        </w:rPr>
        <w:t xml:space="preserve"> </w:t>
      </w:r>
      <w:r>
        <w:rPr>
          <w:rFonts w:ascii="Times New Roman" w:hAnsi="Times New Roman" w:cs="Times New Roman"/>
          <w:color w:val="000000"/>
          <w:sz w:val="28"/>
          <w:szCs w:val="28"/>
        </w:rPr>
        <w:t xml:space="preserve">послуги з прокату  байдарок, човнів, велосипедів, іграшкових машинок, </w:t>
      </w:r>
      <w:proofErr w:type="spellStart"/>
      <w:r>
        <w:rPr>
          <w:rFonts w:ascii="Times New Roman" w:hAnsi="Times New Roman" w:cs="Times New Roman"/>
          <w:color w:val="000000"/>
          <w:sz w:val="28"/>
          <w:szCs w:val="28"/>
        </w:rPr>
        <w:t>електро-веломобілів</w:t>
      </w:r>
      <w:proofErr w:type="spellEnd"/>
      <w:r>
        <w:rPr>
          <w:rFonts w:ascii="Times New Roman" w:hAnsi="Times New Roman" w:cs="Times New Roman"/>
          <w:color w:val="000000"/>
          <w:sz w:val="28"/>
          <w:szCs w:val="28"/>
        </w:rPr>
        <w:t>, лежаків тощо;</w:t>
      </w:r>
      <w:r>
        <w:rPr>
          <w:rFonts w:ascii="Times New Roman" w:hAnsi="Times New Roman" w:cs="Times New Roman"/>
          <w:sz w:val="28"/>
          <w:szCs w:val="28"/>
        </w:rPr>
        <w:t xml:space="preserve"> послуги, що надаються на розважальних атракціонах, батутах, надувних дитячих майданчиках, лабіринтах, тощо; послуги, які надаються при використанні тварин; послуги пересувних цирків.</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2.3. Ярмарок – захід, безпосередньо пов’язаний з тимчасовою роздрібною (оптовою) виїзною (виносною) торгівлею, що проводиться суб’єктом господарювання в певному місці та у визначений строк через пункти некапітальної забудови та засоби пересувної мережі, в т</w:t>
      </w:r>
      <w:r w:rsidR="00A01AF7">
        <w:rPr>
          <w:rFonts w:ascii="Times New Roman" w:hAnsi="Times New Roman" w:cs="Times New Roman"/>
          <w:sz w:val="28"/>
          <w:szCs w:val="28"/>
        </w:rPr>
        <w:t xml:space="preserve">ому </w:t>
      </w:r>
      <w:r>
        <w:rPr>
          <w:rFonts w:ascii="Times New Roman" w:hAnsi="Times New Roman" w:cs="Times New Roman"/>
          <w:sz w:val="28"/>
          <w:szCs w:val="28"/>
        </w:rPr>
        <w:t>ч</w:t>
      </w:r>
      <w:r w:rsidR="00A01AF7">
        <w:rPr>
          <w:rFonts w:ascii="Times New Roman" w:hAnsi="Times New Roman" w:cs="Times New Roman"/>
          <w:sz w:val="28"/>
          <w:szCs w:val="28"/>
        </w:rPr>
        <w:t>ислі</w:t>
      </w:r>
      <w:r>
        <w:rPr>
          <w:rFonts w:ascii="Times New Roman" w:hAnsi="Times New Roman" w:cs="Times New Roman"/>
          <w:sz w:val="28"/>
          <w:szCs w:val="28"/>
        </w:rPr>
        <w:t xml:space="preserve"> в рамках культурно-масових заходів.</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 xml:space="preserve">2.4. Схема розміщення об’єкту виїзної (виносної) торгівлі та/або надання послуг у сфері відпочинку та розваг – графічні матеріали із зазначенням бажаного місця розташування об’єкту виїзної (виносної) торгівлі та надання </w:t>
      </w:r>
      <w:r>
        <w:rPr>
          <w:rFonts w:ascii="Times New Roman" w:hAnsi="Times New Roman" w:cs="Times New Roman"/>
          <w:sz w:val="28"/>
          <w:szCs w:val="28"/>
        </w:rPr>
        <w:lastRenderedPageBreak/>
        <w:t>послуг у сфері відпочинку та розваг з визначеним розміром тимчасової споруди та з прив’язкою до місцевості.</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 xml:space="preserve">2.5. Суб’єкт господарювання – фізична особа-підприємець, юридична особа, громадянин, яка подає заяву до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та отримує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(виносної) торгівлі та/або надання послуг (в окремих випадках розпорядження міського голови) на здійснення продажу товарів або надання послуг.</w:t>
      </w:r>
    </w:p>
    <w:p w:rsidR="00B92372" w:rsidRDefault="00BB28CB" w:rsidP="00A01AF7">
      <w:pPr>
        <w:jc w:val="both"/>
        <w:rPr>
          <w:rFonts w:ascii="Times New Roman" w:hAnsi="Times New Roman" w:cs="Times New Roman"/>
          <w:sz w:val="28"/>
          <w:szCs w:val="28"/>
        </w:rPr>
      </w:pPr>
      <w:r>
        <w:rPr>
          <w:rFonts w:ascii="Times New Roman" w:hAnsi="Times New Roman" w:cs="Times New Roman"/>
          <w:sz w:val="28"/>
          <w:szCs w:val="28"/>
        </w:rPr>
        <w:t>2.6. Інші терміни, що не визначені в цьому Порядку, вживаються у значенні, передбаченому чинним законодавством України.</w:t>
      </w:r>
    </w:p>
    <w:p w:rsidR="00B92372" w:rsidRDefault="00BB28CB">
      <w:pPr>
        <w:jc w:val="center"/>
        <w:rPr>
          <w:rFonts w:ascii="Times New Roman" w:hAnsi="Times New Roman" w:cs="Times New Roman"/>
          <w:sz w:val="28"/>
          <w:szCs w:val="28"/>
        </w:rPr>
      </w:pPr>
      <w:r>
        <w:rPr>
          <w:rStyle w:val="af6"/>
          <w:rFonts w:ascii="Times New Roman" w:hAnsi="Times New Roman" w:cs="Times New Roman"/>
          <w:color w:val="000000"/>
          <w:sz w:val="28"/>
          <w:szCs w:val="28"/>
        </w:rPr>
        <w:t>Розділ ІІІ. Порядок розміщення об’єктів виїзної (виносної) торгівлі та надання послуг у сфері відпочинку та розваг</w:t>
      </w:r>
    </w:p>
    <w:p w:rsidR="00B92372" w:rsidRDefault="00BB28CB" w:rsidP="008E3248">
      <w:pPr>
        <w:jc w:val="both"/>
        <w:rPr>
          <w:rFonts w:ascii="Times New Roman" w:hAnsi="Times New Roman" w:cs="Times New Roman"/>
          <w:sz w:val="28"/>
          <w:szCs w:val="28"/>
        </w:rPr>
      </w:pPr>
      <w:r>
        <w:rPr>
          <w:rFonts w:ascii="Times New Roman" w:hAnsi="Times New Roman" w:cs="Times New Roman"/>
          <w:sz w:val="28"/>
          <w:szCs w:val="28"/>
        </w:rPr>
        <w:t xml:space="preserve">3.1. Суб’єкти господарювання здійснюють виїзну (виносну) торгівлю та/або надання послуг в сфері відпочинку та розваг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 за умови отримання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торгівлі та/або надання послуг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xml:space="preserve">3.2. Для розміщення об’єктів виїзної (виносної) торгівлі та надання послуг у сфері розваг суб’єкт господарювання </w:t>
      </w:r>
      <w:r w:rsidR="008E3248">
        <w:rPr>
          <w:rFonts w:ascii="Times New Roman" w:hAnsi="Times New Roman" w:cs="Times New Roman"/>
          <w:sz w:val="28"/>
          <w:szCs w:val="28"/>
        </w:rPr>
        <w:t xml:space="preserve">до центру надання адміністративних послуг громади </w:t>
      </w:r>
      <w:r>
        <w:rPr>
          <w:rFonts w:ascii="Times New Roman" w:hAnsi="Times New Roman" w:cs="Times New Roman"/>
          <w:sz w:val="28"/>
          <w:szCs w:val="28"/>
        </w:rPr>
        <w:t>подає наступні документи: </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заява на ім’я міського голови згідно з додатком 1 до Порядку; </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копія свідоцтва про державну реєстрацію/копія виписки з єдиного державного реєстру юридичних осіб та фізичних осіб-підприємців;</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копія паспорта та ідентифікаційного номера;</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копія свідоцтва про сплату єдиного податку</w:t>
      </w:r>
      <w:r w:rsidR="00D674B8">
        <w:rPr>
          <w:rFonts w:ascii="Times New Roman" w:hAnsi="Times New Roman" w:cs="Times New Roman"/>
          <w:sz w:val="28"/>
          <w:szCs w:val="28"/>
        </w:rPr>
        <w:t xml:space="preserve"> </w:t>
      </w:r>
      <w:r w:rsidR="00D674B8">
        <w:rPr>
          <w:rFonts w:ascii="Times New Roman" w:hAnsi="Times New Roman" w:cs="Times New Roman"/>
          <w:sz w:val="28"/>
          <w:szCs w:val="28"/>
        </w:rPr>
        <w:t>або витяг з ЄДР</w:t>
      </w:r>
      <w:r>
        <w:rPr>
          <w:rFonts w:ascii="Times New Roman" w:hAnsi="Times New Roman" w:cs="Times New Roman"/>
          <w:sz w:val="28"/>
          <w:szCs w:val="28"/>
        </w:rPr>
        <w:t xml:space="preserve"> (для ФОП, які працюють на спрощеній системі оподаткування) із зазначенням КВЕД (видів економічної діяльності) відповідно до спеціалізації;</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схема розміщення об’єкту виїзної (виносної) торгівлі та/або надання послуг у сфері відпочинку та розваг із зазначенням розмірів місця торгівлі й відстаней до найближчих капітальних об’єктів (будинків, проїзної частини вулиць, тротуарів і т.д.), погоджена у відділі містобудування та архітектури виконавчого апарату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фотоматеріали зображення зовнішнього вигляду об’єкта;</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копії ветеринарних паспортів на тварин (у разі надання послуг з використанням тварин); </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копію дозволу на виконання робіт підвищеної небезпеки територіального управління </w:t>
      </w:r>
      <w:proofErr w:type="spellStart"/>
      <w:r>
        <w:rPr>
          <w:rFonts w:ascii="Times New Roman" w:hAnsi="Times New Roman" w:cs="Times New Roman"/>
          <w:sz w:val="28"/>
          <w:szCs w:val="28"/>
        </w:rPr>
        <w:t>Держпраці</w:t>
      </w:r>
      <w:proofErr w:type="spellEnd"/>
      <w:r>
        <w:rPr>
          <w:rFonts w:ascii="Times New Roman" w:hAnsi="Times New Roman" w:cs="Times New Roman"/>
          <w:sz w:val="28"/>
          <w:szCs w:val="28"/>
        </w:rPr>
        <w:t xml:space="preserve"> України (у разі розміщення атракціонів та іншого обладнання, що відноситься до переліку робіт підвищеної небезпеки);</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lastRenderedPageBreak/>
        <w:t>– копії документів щодо технічних характеристик та стану обладнання (у разі розміщення атракціонної техніки та іншого обладнання);</w:t>
      </w:r>
    </w:p>
    <w:p w:rsidR="00B92372" w:rsidRDefault="00BB28CB" w:rsidP="008E3248">
      <w:pPr>
        <w:spacing w:before="10" w:after="10"/>
        <w:jc w:val="both"/>
        <w:rPr>
          <w:rFonts w:ascii="Times New Roman" w:hAnsi="Times New Roman" w:cs="Times New Roman"/>
          <w:sz w:val="28"/>
          <w:szCs w:val="28"/>
        </w:rPr>
      </w:pPr>
      <w:r>
        <w:rPr>
          <w:rFonts w:ascii="Times New Roman" w:hAnsi="Times New Roman" w:cs="Times New Roman"/>
          <w:sz w:val="28"/>
          <w:szCs w:val="28"/>
        </w:rPr>
        <w:t>– копію технічного паспорту транспортного засобу (у разі розміщення транспортного засобу для здійснення виїзної (виносної) торгівлі).</w:t>
      </w:r>
    </w:p>
    <w:p w:rsidR="00B92372" w:rsidRDefault="00B92372">
      <w:pPr>
        <w:spacing w:before="10" w:after="10"/>
        <w:rPr>
          <w:rFonts w:ascii="Times New Roman" w:hAnsi="Times New Roman" w:cs="Times New Roman"/>
          <w:sz w:val="28"/>
          <w:szCs w:val="28"/>
        </w:rPr>
      </w:pPr>
    </w:p>
    <w:p w:rsidR="00B92372" w:rsidRDefault="00BB28CB" w:rsidP="008E3248">
      <w:pPr>
        <w:jc w:val="both"/>
        <w:rPr>
          <w:rFonts w:ascii="Times New Roman" w:hAnsi="Times New Roman" w:cs="Times New Roman"/>
          <w:sz w:val="28"/>
          <w:szCs w:val="28"/>
        </w:rPr>
      </w:pPr>
      <w:r>
        <w:rPr>
          <w:rFonts w:ascii="Times New Roman" w:hAnsi="Times New Roman" w:cs="Times New Roman"/>
          <w:sz w:val="28"/>
          <w:szCs w:val="28"/>
        </w:rPr>
        <w:t>3.3. Заява підлягає погодженню з власниками/користувачами земельних ділянок у разі якщо об’єкт виїзної (виносної) торгівлі та надання послуг у сфері відпочинку та розваг планується розмістити на земельних ділянках, що не належать до комунальної власності громади. </w:t>
      </w:r>
    </w:p>
    <w:p w:rsidR="00B92372" w:rsidRDefault="00BB28CB" w:rsidP="003B2899">
      <w:pPr>
        <w:jc w:val="both"/>
        <w:rPr>
          <w:rFonts w:ascii="Times New Roman" w:hAnsi="Times New Roman" w:cs="Times New Roman"/>
          <w:sz w:val="28"/>
          <w:szCs w:val="28"/>
        </w:rPr>
      </w:pPr>
      <w:r>
        <w:rPr>
          <w:rFonts w:ascii="Times New Roman" w:hAnsi="Times New Roman" w:cs="Times New Roman"/>
          <w:sz w:val="28"/>
          <w:szCs w:val="28"/>
        </w:rPr>
        <w:t xml:space="preserve">3.4. Відділ </w:t>
      </w:r>
      <w:r w:rsidR="003B2899">
        <w:rPr>
          <w:rFonts w:ascii="Times New Roman" w:hAnsi="Times New Roman" w:cs="Times New Roman"/>
          <w:sz w:val="28"/>
          <w:szCs w:val="28"/>
        </w:rPr>
        <w:t>містобудування</w:t>
      </w:r>
      <w:r>
        <w:rPr>
          <w:rFonts w:ascii="Times New Roman" w:hAnsi="Times New Roman" w:cs="Times New Roman"/>
          <w:sz w:val="28"/>
          <w:szCs w:val="28"/>
        </w:rPr>
        <w:t xml:space="preserve"> та </w:t>
      </w:r>
      <w:r w:rsidR="003B2899">
        <w:rPr>
          <w:rFonts w:ascii="Times New Roman" w:hAnsi="Times New Roman" w:cs="Times New Roman"/>
          <w:sz w:val="28"/>
          <w:szCs w:val="28"/>
        </w:rPr>
        <w:t>архітектури</w:t>
      </w:r>
      <w:r>
        <w:rPr>
          <w:rFonts w:ascii="Times New Roman" w:hAnsi="Times New Roman" w:cs="Times New Roman"/>
          <w:sz w:val="28"/>
          <w:szCs w:val="28"/>
        </w:rPr>
        <w:t xml:space="preserve">  виконавчого апарату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забезпечує: </w:t>
      </w:r>
    </w:p>
    <w:p w:rsidR="00B92372" w:rsidRDefault="00BB28CB" w:rsidP="003B2899">
      <w:pPr>
        <w:spacing w:before="10" w:after="10"/>
        <w:jc w:val="both"/>
        <w:rPr>
          <w:rFonts w:ascii="Times New Roman" w:hAnsi="Times New Roman" w:cs="Times New Roman"/>
          <w:sz w:val="28"/>
          <w:szCs w:val="28"/>
        </w:rPr>
      </w:pPr>
      <w:r>
        <w:rPr>
          <w:rFonts w:ascii="Times New Roman" w:hAnsi="Times New Roman" w:cs="Times New Roman"/>
          <w:sz w:val="28"/>
          <w:szCs w:val="28"/>
        </w:rPr>
        <w:t>– попередній розгляд заяви та додатків до неї;</w:t>
      </w:r>
    </w:p>
    <w:p w:rsidR="00B92372" w:rsidRDefault="00BB28CB" w:rsidP="003B2899">
      <w:pPr>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підготовку відповідного проекту рішення та винесення питання на засідання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w:t>
      </w:r>
    </w:p>
    <w:p w:rsidR="00B92372" w:rsidRDefault="00BB28CB" w:rsidP="003B2899">
      <w:pPr>
        <w:spacing w:before="10" w:after="10"/>
        <w:jc w:val="both"/>
        <w:rPr>
          <w:rFonts w:ascii="Times New Roman" w:hAnsi="Times New Roman" w:cs="Times New Roman"/>
          <w:sz w:val="28"/>
          <w:szCs w:val="28"/>
        </w:rPr>
      </w:pPr>
      <w:r>
        <w:rPr>
          <w:rFonts w:ascii="Times New Roman" w:hAnsi="Times New Roman" w:cs="Times New Roman"/>
          <w:sz w:val="28"/>
          <w:szCs w:val="28"/>
        </w:rPr>
        <w:t xml:space="preserve">– надання екземпляру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або відмову на розміщення об’єкту виїзної (виносної) торгівлі та надання послуг у сфері відпочинку та розваг.</w:t>
      </w:r>
    </w:p>
    <w:p w:rsidR="00B92372" w:rsidRDefault="00B92372">
      <w:pPr>
        <w:spacing w:before="10" w:after="10"/>
        <w:rPr>
          <w:rFonts w:ascii="Times New Roman" w:hAnsi="Times New Roman" w:cs="Times New Roman"/>
          <w:sz w:val="28"/>
          <w:szCs w:val="28"/>
        </w:rPr>
      </w:pPr>
    </w:p>
    <w:p w:rsidR="00B92372" w:rsidRPr="003B2899" w:rsidRDefault="00BB28CB" w:rsidP="003B2899">
      <w:pPr>
        <w:jc w:val="both"/>
        <w:rPr>
          <w:rFonts w:ascii="Times New Roman" w:hAnsi="Times New Roman" w:cs="Times New Roman"/>
          <w:sz w:val="28"/>
          <w:szCs w:val="28"/>
        </w:rPr>
      </w:pPr>
      <w:r w:rsidRPr="003B2899">
        <w:rPr>
          <w:rFonts w:ascii="Times New Roman" w:hAnsi="Times New Roman" w:cs="Times New Roman"/>
          <w:sz w:val="28"/>
          <w:szCs w:val="28"/>
        </w:rPr>
        <w:t>3.5. У випадку одночасного звернення 2-х або більше суб’єктів господарювання, які бажають розмістити об’єкти виїзної (виносної) торгівлі та надання послуг у сфері розваг на одному місці, пріоритетне право надається:</w:t>
      </w:r>
    </w:p>
    <w:p w:rsidR="00B92372" w:rsidRPr="003B2899" w:rsidRDefault="00BB28CB" w:rsidP="003B2899">
      <w:pPr>
        <w:jc w:val="both"/>
        <w:rPr>
          <w:rFonts w:ascii="Times New Roman" w:hAnsi="Times New Roman" w:cs="Times New Roman"/>
          <w:sz w:val="28"/>
          <w:szCs w:val="28"/>
        </w:rPr>
      </w:pPr>
      <w:r w:rsidRPr="003B2899">
        <w:rPr>
          <w:rFonts w:ascii="Times New Roman" w:hAnsi="Times New Roman" w:cs="Times New Roman"/>
          <w:sz w:val="28"/>
          <w:szCs w:val="28"/>
        </w:rPr>
        <w:t xml:space="preserve">3.5.1. В першу чергу – суб’єктам господарювання, які зареєстровані на території  </w:t>
      </w:r>
      <w:proofErr w:type="spellStart"/>
      <w:r w:rsidRPr="003B2899">
        <w:rPr>
          <w:rFonts w:ascii="Times New Roman" w:hAnsi="Times New Roman" w:cs="Times New Roman"/>
          <w:sz w:val="28"/>
          <w:szCs w:val="28"/>
        </w:rPr>
        <w:t>Носівської</w:t>
      </w:r>
      <w:proofErr w:type="spellEnd"/>
      <w:r w:rsidRPr="003B2899">
        <w:rPr>
          <w:rFonts w:ascii="Times New Roman" w:hAnsi="Times New Roman" w:cs="Times New Roman"/>
          <w:sz w:val="28"/>
          <w:szCs w:val="28"/>
        </w:rPr>
        <w:t xml:space="preserve">  територіальної громади та сплачують податки до місцевого бюджету громади;</w:t>
      </w:r>
    </w:p>
    <w:p w:rsidR="00B92372" w:rsidRPr="003B2899" w:rsidRDefault="00BB28CB" w:rsidP="003B2899">
      <w:pPr>
        <w:jc w:val="both"/>
        <w:rPr>
          <w:rFonts w:ascii="Times New Roman" w:hAnsi="Times New Roman" w:cs="Times New Roman"/>
          <w:sz w:val="28"/>
          <w:szCs w:val="28"/>
        </w:rPr>
      </w:pPr>
      <w:r w:rsidRPr="003B2899">
        <w:rPr>
          <w:rFonts w:ascii="Times New Roman" w:hAnsi="Times New Roman" w:cs="Times New Roman"/>
          <w:sz w:val="28"/>
          <w:szCs w:val="28"/>
        </w:rPr>
        <w:t>3.5.2. В другу чергу – суб’єктам господарювання, які здійснювали виїзну (виносну) торгівлю / надавали послуги у сфері відпочинку та розваг у попередніх періодах на тому ж самому місці та у яких відсутні будь-які порушення вимог, обов’язкових до виконання при здійсненні торгівлі чи наданні послуг.</w:t>
      </w:r>
    </w:p>
    <w:p w:rsidR="00B92372" w:rsidRDefault="00BB28CB" w:rsidP="003B2899">
      <w:pPr>
        <w:jc w:val="both"/>
        <w:rPr>
          <w:rFonts w:ascii="Times New Roman" w:hAnsi="Times New Roman" w:cs="Times New Roman"/>
          <w:sz w:val="28"/>
          <w:szCs w:val="28"/>
        </w:rPr>
      </w:pPr>
      <w:r>
        <w:rPr>
          <w:rFonts w:ascii="Times New Roman" w:hAnsi="Times New Roman" w:cs="Times New Roman"/>
          <w:sz w:val="28"/>
          <w:szCs w:val="28"/>
        </w:rPr>
        <w:t xml:space="preserve">3.6.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(виносної) торгівлі та надання послуг у сфері відпочинку та розваг видається на термін не більше 1 року, якщо в рішенні не вказано інше. В подальшому можливе продовження терміну дії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(виносної) торгівлі та надання послуг у сфері відпочинку та розваг за заявою суб’єкта господарювання за умови прийняття відповідного рішення. </w:t>
      </w:r>
    </w:p>
    <w:p w:rsidR="00B92372" w:rsidRDefault="00BB28CB" w:rsidP="003B289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3.7. Для організації виїзної (виносної) торгівлі та надання послуг у сфері розваг під час проведення культурно-масових заходів (ярмарків) погодження здійснюється у порядку, визначеному рішенням організаційного комітету відповідного заходу. </w:t>
      </w:r>
    </w:p>
    <w:p w:rsidR="00B92372" w:rsidRDefault="00BB28CB">
      <w:pPr>
        <w:jc w:val="center"/>
        <w:rPr>
          <w:rFonts w:ascii="Times New Roman" w:hAnsi="Times New Roman" w:cs="Times New Roman"/>
          <w:sz w:val="28"/>
          <w:szCs w:val="28"/>
        </w:rPr>
      </w:pPr>
      <w:r>
        <w:rPr>
          <w:rStyle w:val="af6"/>
          <w:rFonts w:ascii="Times New Roman" w:hAnsi="Times New Roman" w:cs="Times New Roman"/>
          <w:color w:val="000000"/>
          <w:sz w:val="28"/>
          <w:szCs w:val="28"/>
        </w:rPr>
        <w:t>Розділ ІV. Вимоги до розміщення та функціонування об’єктів виїзної (виносної) торгівлі та надання послуг у сфері відпочинку та розваг</w:t>
      </w:r>
    </w:p>
    <w:p w:rsidR="00B92372" w:rsidRDefault="00BB28CB" w:rsidP="008A47D9">
      <w:pPr>
        <w:jc w:val="both"/>
        <w:rPr>
          <w:rFonts w:ascii="Times New Roman" w:hAnsi="Times New Roman" w:cs="Times New Roman"/>
          <w:sz w:val="28"/>
          <w:szCs w:val="28"/>
        </w:rPr>
      </w:pPr>
      <w:r>
        <w:rPr>
          <w:rFonts w:ascii="Times New Roman" w:hAnsi="Times New Roman" w:cs="Times New Roman"/>
          <w:sz w:val="28"/>
          <w:szCs w:val="28"/>
        </w:rPr>
        <w:t xml:space="preserve">4.1 Суб’єкти господарювання, що здійснюють виїзну (виносну) торгівлю та/або надання послуг у сфері відпочинку та розваг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 повинні суворо дотримуватись норм і правил, що регламентують відповідний вид діяльності, забезпечити дотримання санітарних норм, протипожежних, екологічних і інших правил, а також дотримання умов праці і правил особистої гігієни.</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4.2. Здійснення виїзної торгівлі забороняється:</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 в межах охоронних зон інженерних комунікацій;</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 на газонах, зелених насадженнях (дозволяється за умови збереження зелених насаджень);</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 на землях, обтяжених правами землекористувачів, без їх згоди;</w:t>
      </w:r>
    </w:p>
    <w:p w:rsidR="00B92372" w:rsidRDefault="00BB28CB" w:rsidP="003C5201">
      <w:pPr>
        <w:spacing w:after="0"/>
        <w:jc w:val="both"/>
        <w:rPr>
          <w:rFonts w:ascii="Times New Roman" w:hAnsi="Times New Roman" w:cs="Times New Roman"/>
          <w:sz w:val="28"/>
          <w:szCs w:val="28"/>
        </w:rPr>
      </w:pPr>
      <w:r>
        <w:rPr>
          <w:rFonts w:ascii="Times New Roman" w:hAnsi="Times New Roman" w:cs="Times New Roman"/>
          <w:sz w:val="28"/>
          <w:szCs w:val="28"/>
        </w:rPr>
        <w:t>– в природоохоронних зонах, охоронних зонах пам’ятників історії та культури, біля фасадів адміністративних і культових будівель (за винятком проведення культу</w:t>
      </w:r>
      <w:r w:rsidR="00A61A7A">
        <w:rPr>
          <w:rFonts w:ascii="Times New Roman" w:hAnsi="Times New Roman" w:cs="Times New Roman"/>
          <w:sz w:val="28"/>
          <w:szCs w:val="28"/>
        </w:rPr>
        <w:t>р</w:t>
      </w:r>
      <w:bookmarkStart w:id="0" w:name="_GoBack"/>
      <w:bookmarkEnd w:id="0"/>
      <w:r>
        <w:rPr>
          <w:rFonts w:ascii="Times New Roman" w:hAnsi="Times New Roman" w:cs="Times New Roman"/>
          <w:sz w:val="28"/>
          <w:szCs w:val="28"/>
        </w:rPr>
        <w:t>но-масових заходів, ярмарків).</w:t>
      </w:r>
    </w:p>
    <w:p w:rsidR="00B92372" w:rsidRDefault="00B92372">
      <w:pPr>
        <w:spacing w:after="0"/>
        <w:rPr>
          <w:rFonts w:ascii="Times New Roman" w:hAnsi="Times New Roman" w:cs="Times New Roman"/>
          <w:sz w:val="28"/>
          <w:szCs w:val="28"/>
        </w:rPr>
      </w:pPr>
    </w:p>
    <w:p w:rsidR="00B92372" w:rsidRDefault="00BB28CB" w:rsidP="003C5201">
      <w:pPr>
        <w:spacing w:after="0"/>
        <w:jc w:val="both"/>
        <w:rPr>
          <w:rFonts w:ascii="Times New Roman" w:hAnsi="Times New Roman" w:cs="Times New Roman"/>
          <w:sz w:val="28"/>
          <w:szCs w:val="28"/>
        </w:rPr>
      </w:pPr>
      <w:r>
        <w:rPr>
          <w:rFonts w:ascii="Times New Roman" w:hAnsi="Times New Roman" w:cs="Times New Roman"/>
          <w:sz w:val="28"/>
          <w:szCs w:val="28"/>
        </w:rPr>
        <w:t>4.3. Забороняється розкладка й продаж товарів у коробках, ящиках або іншій випадковій тарі, на тротуарі, землі, газонах тощо.</w:t>
      </w:r>
    </w:p>
    <w:p w:rsidR="00B92372" w:rsidRDefault="00B92372">
      <w:pPr>
        <w:spacing w:after="0"/>
        <w:rPr>
          <w:rFonts w:ascii="Times New Roman" w:hAnsi="Times New Roman" w:cs="Times New Roman"/>
          <w:sz w:val="28"/>
          <w:szCs w:val="28"/>
        </w:rPr>
      </w:pPr>
    </w:p>
    <w:p w:rsidR="00B92372" w:rsidRDefault="00BB28CB" w:rsidP="003C5201">
      <w:pPr>
        <w:spacing w:after="0"/>
        <w:jc w:val="both"/>
        <w:rPr>
          <w:rFonts w:ascii="Times New Roman" w:hAnsi="Times New Roman" w:cs="Times New Roman"/>
          <w:sz w:val="28"/>
          <w:szCs w:val="28"/>
        </w:rPr>
      </w:pPr>
      <w:r>
        <w:rPr>
          <w:rFonts w:ascii="Times New Roman" w:hAnsi="Times New Roman" w:cs="Times New Roman"/>
          <w:sz w:val="28"/>
          <w:szCs w:val="28"/>
        </w:rPr>
        <w:t>4.4. Біля кожного об’єкту виїзної (виносної) торгівлі повинна бути встановлена урна для сміття. </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4.5. Засоби вимірювання, що використовуються при продажу товарів на виїзній торгівлі, повинні бути у справному стані та в установленому порядку періодично перевірятися.</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4.6. Під час здійснення виїзної (виносної) торгівлі та надання послуг у сфері відпочинку та розваг суб’єкти господарювання зобов’язані щоденно вживати заходи по наведенню чистоти на місці торгівлі чи надання послуг й біля нього, забезпечуючи прибирання шляхом укладання договорів на прибирання території і вивіз сміття.</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 xml:space="preserve">4.7. Суб’єкти, що здійснюють виїзну (виносну) торгівлю та надання послуг у сфері відпочинку та розваг зобов’язані не допускати захаращування і обмеження видимості пішохідних доріжок, проїжджої частини доріг і вулиць, переходів, зупинок транспорту, дорожніх знаків, світлофорів, зелених зон, </w:t>
      </w:r>
      <w:r>
        <w:rPr>
          <w:rFonts w:ascii="Times New Roman" w:hAnsi="Times New Roman" w:cs="Times New Roman"/>
          <w:sz w:val="28"/>
          <w:szCs w:val="28"/>
        </w:rPr>
        <w:lastRenderedPageBreak/>
        <w:t xml:space="preserve">перешкоджання вільному руху пішоходів (за винятком проведення </w:t>
      </w:r>
      <w:proofErr w:type="spellStart"/>
      <w:r>
        <w:rPr>
          <w:rFonts w:ascii="Times New Roman" w:hAnsi="Times New Roman" w:cs="Times New Roman"/>
          <w:sz w:val="28"/>
          <w:szCs w:val="28"/>
        </w:rPr>
        <w:t>культуно-масових</w:t>
      </w:r>
      <w:proofErr w:type="spellEnd"/>
      <w:r>
        <w:rPr>
          <w:rFonts w:ascii="Times New Roman" w:hAnsi="Times New Roman" w:cs="Times New Roman"/>
          <w:sz w:val="28"/>
          <w:szCs w:val="28"/>
        </w:rPr>
        <w:t xml:space="preserve"> заходів, ярмарків).</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4.8. Суб’єкти господарювання повинні відшкодовувати збитки, завдані об’єкту благоустрою під час здійснення виїзної (виносної) торгівлі та надання послуг у сфері відпочинку та розваг у відповідності до норм діючого законодавства.</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4.9. Суб’єкти господарювання зобов’язані негайно звільнити місце торгівлі чи надання послуг, якщо буде потреба у проведенні ремонтних, аварійно-рятувальних робіт, робіт з попередження або ліквідації наслідків надзвичайних ситуацій.         </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4.10. Забороняється зміна спеціалізації об’єктів виїзної (виносної) торгівлі та надання послуг у сфері відпочинку та розваг. </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 xml:space="preserve">4.11. Виїзна (виносна) торгівля та надання послуг у сфері відпочинку та розваг на території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територіальної громади, за винятком проведення </w:t>
      </w:r>
      <w:proofErr w:type="spellStart"/>
      <w:r>
        <w:rPr>
          <w:rFonts w:ascii="Times New Roman" w:hAnsi="Times New Roman" w:cs="Times New Roman"/>
          <w:sz w:val="28"/>
          <w:szCs w:val="28"/>
        </w:rPr>
        <w:t>культуно-масових</w:t>
      </w:r>
      <w:proofErr w:type="spellEnd"/>
      <w:r>
        <w:rPr>
          <w:rFonts w:ascii="Times New Roman" w:hAnsi="Times New Roman" w:cs="Times New Roman"/>
          <w:sz w:val="28"/>
          <w:szCs w:val="28"/>
        </w:rPr>
        <w:t xml:space="preserve"> заходів, ярмарок, здійснюється з 8.00 до 22.00 години. </w:t>
      </w:r>
    </w:p>
    <w:p w:rsidR="00B92372" w:rsidRDefault="00BB28CB">
      <w:pPr>
        <w:jc w:val="center"/>
        <w:rPr>
          <w:rFonts w:ascii="Times New Roman" w:hAnsi="Times New Roman" w:cs="Times New Roman"/>
          <w:sz w:val="28"/>
          <w:szCs w:val="28"/>
        </w:rPr>
      </w:pPr>
      <w:r>
        <w:rPr>
          <w:rStyle w:val="af6"/>
          <w:rFonts w:ascii="Times New Roman" w:hAnsi="Times New Roman" w:cs="Times New Roman"/>
          <w:color w:val="000000"/>
          <w:sz w:val="28"/>
          <w:szCs w:val="28"/>
        </w:rPr>
        <w:t>Розділ V. Підстави для відмови в погодженні на розміщення об’єктів виїзної (виносної) торгівлі та надання послуг у сфері відпочинку та розваг</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5.1. У наданні погодження може бути відмовлено з наступних підстав:</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 подання встановленого пакету документів не в повному обсязі;</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 виявлення недостовірної інформації в поданих документах;</w:t>
      </w:r>
    </w:p>
    <w:p w:rsidR="00B92372" w:rsidRDefault="00BB28CB" w:rsidP="003C5201">
      <w:pPr>
        <w:spacing w:before="10" w:after="10"/>
        <w:jc w:val="both"/>
        <w:rPr>
          <w:rFonts w:ascii="Times New Roman" w:hAnsi="Times New Roman" w:cs="Times New Roman"/>
          <w:sz w:val="28"/>
          <w:szCs w:val="28"/>
        </w:rPr>
      </w:pPr>
      <w:r>
        <w:rPr>
          <w:rFonts w:ascii="Times New Roman" w:hAnsi="Times New Roman" w:cs="Times New Roman"/>
          <w:sz w:val="28"/>
          <w:szCs w:val="28"/>
        </w:rPr>
        <w:t>– відсутність у переліку основних видів діяльності суб’єкта господарювання, згідно даних Єдиного державного реєстру, виду діяльності, що пов’язане із предметом погодження.</w:t>
      </w:r>
    </w:p>
    <w:p w:rsidR="00B92372" w:rsidRDefault="00B92372">
      <w:pPr>
        <w:spacing w:before="10" w:after="10"/>
        <w:rPr>
          <w:rFonts w:ascii="Times New Roman" w:hAnsi="Times New Roman" w:cs="Times New Roman"/>
          <w:sz w:val="28"/>
          <w:szCs w:val="28"/>
        </w:rPr>
      </w:pP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 xml:space="preserve">5.2. У разі виникнення  підстав, передбачених пунктом 5.1  Порядку, відділ </w:t>
      </w:r>
      <w:r w:rsidR="003C5201">
        <w:rPr>
          <w:rFonts w:ascii="Times New Roman" w:hAnsi="Times New Roman" w:cs="Times New Roman"/>
          <w:sz w:val="28"/>
          <w:szCs w:val="28"/>
        </w:rPr>
        <w:t xml:space="preserve"> містобудування та архітектури  виконавчого апарату  </w:t>
      </w:r>
      <w:proofErr w:type="spellStart"/>
      <w:r w:rsidR="003C5201">
        <w:rPr>
          <w:rFonts w:ascii="Times New Roman" w:hAnsi="Times New Roman" w:cs="Times New Roman"/>
          <w:sz w:val="28"/>
          <w:szCs w:val="28"/>
        </w:rPr>
        <w:t>Носівської</w:t>
      </w:r>
      <w:proofErr w:type="spellEnd"/>
      <w:r w:rsidR="003C5201">
        <w:rPr>
          <w:rFonts w:ascii="Times New Roman" w:hAnsi="Times New Roman" w:cs="Times New Roman"/>
          <w:sz w:val="28"/>
          <w:szCs w:val="28"/>
        </w:rPr>
        <w:t xml:space="preserve"> міської ради </w:t>
      </w:r>
      <w:r>
        <w:rPr>
          <w:rFonts w:ascii="Times New Roman" w:hAnsi="Times New Roman" w:cs="Times New Roman"/>
          <w:sz w:val="28"/>
          <w:szCs w:val="28"/>
        </w:rPr>
        <w:t xml:space="preserve">протягом 5 робочих днів з дня реєстрації заяви на адресу заявника готує відповідний лист. У випадку, якщо зауваження стосувались подання пакету документів не в повному обсязі та своєчасного надання заявником відсутніх документів, відділ </w:t>
      </w:r>
      <w:r w:rsidR="003C5201">
        <w:rPr>
          <w:rFonts w:ascii="Times New Roman" w:hAnsi="Times New Roman" w:cs="Times New Roman"/>
          <w:sz w:val="28"/>
          <w:szCs w:val="28"/>
        </w:rPr>
        <w:t xml:space="preserve"> містобудування та архітектури  виконавчого апарату  </w:t>
      </w:r>
      <w:proofErr w:type="spellStart"/>
      <w:r w:rsidR="003C5201">
        <w:rPr>
          <w:rFonts w:ascii="Times New Roman" w:hAnsi="Times New Roman" w:cs="Times New Roman"/>
          <w:sz w:val="28"/>
          <w:szCs w:val="28"/>
        </w:rPr>
        <w:t>Носівської</w:t>
      </w:r>
      <w:proofErr w:type="spellEnd"/>
      <w:r w:rsidR="003C5201">
        <w:rPr>
          <w:rFonts w:ascii="Times New Roman" w:hAnsi="Times New Roman" w:cs="Times New Roman"/>
          <w:sz w:val="28"/>
          <w:szCs w:val="28"/>
        </w:rPr>
        <w:t xml:space="preserve"> міської ради </w:t>
      </w:r>
      <w:r>
        <w:rPr>
          <w:rFonts w:ascii="Times New Roman" w:hAnsi="Times New Roman" w:cs="Times New Roman"/>
          <w:sz w:val="28"/>
          <w:szCs w:val="28"/>
        </w:rPr>
        <w:t>повернеться до розгляду заяви.</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5.3. Відмова у наданні погодження може бути оскаржена у встановленому чинним законодавством порядку.</w:t>
      </w:r>
    </w:p>
    <w:p w:rsidR="00B92372" w:rsidRDefault="00BB28CB">
      <w:pPr>
        <w:jc w:val="center"/>
        <w:rPr>
          <w:rFonts w:ascii="Times New Roman" w:hAnsi="Times New Roman" w:cs="Times New Roman"/>
          <w:sz w:val="28"/>
          <w:szCs w:val="28"/>
        </w:rPr>
      </w:pPr>
      <w:r>
        <w:rPr>
          <w:rStyle w:val="af6"/>
          <w:rFonts w:ascii="Times New Roman" w:hAnsi="Times New Roman" w:cs="Times New Roman"/>
          <w:color w:val="000000"/>
          <w:sz w:val="28"/>
          <w:szCs w:val="28"/>
        </w:rPr>
        <w:t>Розділ VI. Порядок оплати за</w:t>
      </w:r>
      <w:r>
        <w:rPr>
          <w:rFonts w:ascii="Times New Roman" w:hAnsi="Times New Roman" w:cs="Times New Roman"/>
          <w:sz w:val="28"/>
          <w:szCs w:val="28"/>
        </w:rPr>
        <w:t> </w:t>
      </w:r>
      <w:r>
        <w:rPr>
          <w:rStyle w:val="af6"/>
          <w:rFonts w:ascii="Times New Roman" w:hAnsi="Times New Roman" w:cs="Times New Roman"/>
          <w:color w:val="000000"/>
          <w:sz w:val="28"/>
          <w:szCs w:val="28"/>
        </w:rPr>
        <w:t>користування місцями розміщення об’єктів виїзної (виносної) торгівлі та надання послуг у сфері відпочинку та розваг</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6.1. Користування місцями розміщення об’єктів виїзної (виносної) торгівлі та надання послуг у сфері відпочинку та розваг є платним.</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lastRenderedPageBreak/>
        <w:t>6.2. Плата за користування місцем для встановлення об’єктів виїзної (виносної) торгівлі та надання послуг у сфері відпочинку та розваг для суб’єктів підприємницької діяльності, що здійснюють виїзну (виносну) торгівлю та/або надання послуг у сфері відпочинку та розваг  за один календарний день розраховується за наступною формулою:</w:t>
      </w:r>
    </w:p>
    <w:p w:rsidR="00B92372" w:rsidRDefault="00BB28CB" w:rsidP="003C5201">
      <w:pPr>
        <w:jc w:val="both"/>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 П х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П</w:t>
      </w:r>
      <w:r>
        <w:rPr>
          <w:rFonts w:ascii="Times New Roman" w:hAnsi="Times New Roman" w:cs="Times New Roman"/>
          <w:sz w:val="28"/>
          <w:szCs w:val="28"/>
          <w:vertAlign w:val="subscript"/>
        </w:rPr>
        <w:t>мін</w:t>
      </w:r>
      <w:r>
        <w:rPr>
          <w:rFonts w:ascii="Times New Roman" w:hAnsi="Times New Roman" w:cs="Times New Roman"/>
          <w:sz w:val="28"/>
          <w:szCs w:val="28"/>
        </w:rPr>
        <w:t> х 0,0</w:t>
      </w:r>
      <w:r w:rsidR="00D94611">
        <w:rPr>
          <w:rFonts w:ascii="Times New Roman" w:hAnsi="Times New Roman" w:cs="Times New Roman"/>
          <w:sz w:val="28"/>
          <w:szCs w:val="28"/>
        </w:rPr>
        <w:t>0</w:t>
      </w:r>
      <w:r w:rsidR="003C5201">
        <w:rPr>
          <w:rFonts w:ascii="Times New Roman" w:hAnsi="Times New Roman" w:cs="Times New Roman"/>
          <w:sz w:val="28"/>
          <w:szCs w:val="28"/>
        </w:rPr>
        <w:t>2</w:t>
      </w:r>
      <w:r>
        <w:rPr>
          <w:rFonts w:ascii="Times New Roman" w:hAnsi="Times New Roman" w:cs="Times New Roman"/>
          <w:sz w:val="28"/>
          <w:szCs w:val="28"/>
        </w:rPr>
        <w:t xml:space="preserve"> , де</w:t>
      </w:r>
    </w:p>
    <w:p w:rsidR="00B92372" w:rsidRDefault="00BB28CB" w:rsidP="003C5201">
      <w:pPr>
        <w:jc w:val="both"/>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 розмір плати за 1 день, грн,</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П – загальна площа об’єкта, м</w:t>
      </w:r>
      <w:r>
        <w:rPr>
          <w:rFonts w:ascii="Times New Roman" w:hAnsi="Times New Roman" w:cs="Times New Roman"/>
          <w:sz w:val="28"/>
          <w:szCs w:val="28"/>
          <w:vertAlign w:val="superscript"/>
        </w:rPr>
        <w:t>2</w:t>
      </w:r>
      <w:r>
        <w:rPr>
          <w:rFonts w:ascii="Times New Roman" w:hAnsi="Times New Roman" w:cs="Times New Roman"/>
          <w:sz w:val="28"/>
          <w:szCs w:val="28"/>
        </w:rPr>
        <w:t>, </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ЗП</w:t>
      </w:r>
      <w:r>
        <w:rPr>
          <w:rFonts w:ascii="Times New Roman" w:hAnsi="Times New Roman" w:cs="Times New Roman"/>
          <w:sz w:val="28"/>
          <w:szCs w:val="28"/>
          <w:vertAlign w:val="subscript"/>
        </w:rPr>
        <w:t>мін</w:t>
      </w:r>
      <w:r>
        <w:rPr>
          <w:rFonts w:ascii="Times New Roman" w:hAnsi="Times New Roman" w:cs="Times New Roman"/>
          <w:sz w:val="28"/>
          <w:szCs w:val="28"/>
        </w:rPr>
        <w:t> – розмір мінімальної заробітної плати, що діє на момент погодження місця розташування.</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6.3. Плата за користування місцем для встановлення об’єктів виїзної (виносної) торгівлі та надання послуг у сфері відпочинку та розваг для суб’єктів підприємницької діяльності, що здійснюють виїзну (виносну) торгівлю та/або надання послуг у сфері відпочинку та розваг </w:t>
      </w:r>
      <w:r>
        <w:rPr>
          <w:rStyle w:val="af6"/>
          <w:rFonts w:ascii="Times New Roman" w:hAnsi="Times New Roman" w:cs="Times New Roman"/>
          <w:b w:val="0"/>
          <w:color w:val="000000"/>
          <w:sz w:val="28"/>
          <w:szCs w:val="28"/>
        </w:rPr>
        <w:t>в період проведення культурно-масових заходів, ярмарків</w:t>
      </w:r>
      <w:r>
        <w:rPr>
          <w:rFonts w:ascii="Times New Roman" w:hAnsi="Times New Roman" w:cs="Times New Roman"/>
          <w:b/>
          <w:sz w:val="28"/>
          <w:szCs w:val="28"/>
        </w:rPr>
        <w:t> </w:t>
      </w:r>
      <w:r>
        <w:rPr>
          <w:rFonts w:ascii="Times New Roman" w:hAnsi="Times New Roman" w:cs="Times New Roman"/>
          <w:sz w:val="28"/>
          <w:szCs w:val="28"/>
        </w:rPr>
        <w:t>визначається рішенням організаційного комітету відповідного заходу.</w:t>
      </w:r>
    </w:p>
    <w:p w:rsidR="00B92372" w:rsidRDefault="00BB28CB" w:rsidP="003C5201">
      <w:pPr>
        <w:jc w:val="both"/>
        <w:rPr>
          <w:rFonts w:ascii="Times New Roman" w:hAnsi="Times New Roman" w:cs="Times New Roman"/>
          <w:sz w:val="28"/>
          <w:szCs w:val="28"/>
        </w:rPr>
      </w:pPr>
      <w:r>
        <w:rPr>
          <w:rFonts w:ascii="Times New Roman" w:hAnsi="Times New Roman" w:cs="Times New Roman"/>
          <w:sz w:val="28"/>
          <w:szCs w:val="28"/>
        </w:rPr>
        <w:t xml:space="preserve">6.4. Розрахунок суми за розміщення об’єкту виїзної (виносної) торгівлі та надання послуг у сфері відпочинку та розваг здійснюється відділом економічного розвитку, інвестицій та регуляторної діяльності  виконавчого апарату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відповідно до зазначеної в заяві площі та кількості днів торгівлі або надання послуг. </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6.5. Загальна площа, яка використовується суб’єктом господарювання у процесі виїзної (виносної) торгівлі та надання послуг у сфері відпочинку та розваг, відповідно до якої здійснюється розрахунок суми за користування місцями розміщення об’єкта, повинна враховувати площу поза межами об’єкта, якщо ця територія використовується суб’єктом господарювання з метою торгівлі чи надання послуг.</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 xml:space="preserve">6.6. Плата за користування місцем для розміщення об’єкту виїзної (виносної) торгівлі та надання послуг у сфері відпочинку та розваг зараховується до міського бюджету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6.7. Плата за користування місцем для розміщення об’єкту виїзної (виносної) торгівлі та надання послуг у сфері відпочинку та розваг під час проведення ярмарків може стягуватися в порядку, визначеному організаційним комітетом  ярмарку.</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lastRenderedPageBreak/>
        <w:t>6.8. У разі дострокового припинення виїзної (виносної) торгівлі та надання послуг у сфері відпочинку розваг, якщо кошти проплачені за весь період, невикористана частина грошей не повертається.</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6.9. Плата за користування місцем для здійснення виїзної (виносної) торгівлі та надання послуг у сфері відпочинку розваг проводиться до здійснення торгівлі чи надання послуг.</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6.10. Розміщення об’єктів виїзної (виносної) торгівлі та надання послуг у сфері відпочинку розваг без проведення відповідної оплати забороняється.</w:t>
      </w:r>
    </w:p>
    <w:p w:rsidR="00B92372" w:rsidRDefault="00BB28CB">
      <w:pPr>
        <w:rPr>
          <w:rFonts w:ascii="Times New Roman" w:hAnsi="Times New Roman" w:cs="Times New Roman"/>
          <w:sz w:val="28"/>
          <w:szCs w:val="28"/>
        </w:rPr>
      </w:pPr>
      <w:r>
        <w:rPr>
          <w:rStyle w:val="af6"/>
          <w:rFonts w:ascii="Times New Roman" w:hAnsi="Times New Roman" w:cs="Times New Roman"/>
          <w:color w:val="000000"/>
          <w:sz w:val="28"/>
          <w:szCs w:val="28"/>
        </w:rPr>
        <w:t>Розділ VII. Відповідальність і контроль за дотриманням цього Порядку</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7.1 Відповідальність за порушення вимог щодо організації виїзної (виносної) торгівлі та надання послуг у сфері відпочинку та розваг суб’єкти господарювання та їх уповноважені особи несуть згідно чинного законодавства.</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 xml:space="preserve">7.2. Контроль за дотриманням цього Порядку здійснюється посадовими особами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в межах їх повноважень, відповідно до законодавства.</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 xml:space="preserve">7.3 Суб’єкти господарювання та громадяни, які здійснюють виїзну торгівлю без отримання погодження шляхом отримання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або з порушенням вимог цього Порядку притягуються до адміністративної відповідальності згідно ст. 160 КУпАП.</w:t>
      </w:r>
    </w:p>
    <w:p w:rsidR="00B92372" w:rsidRDefault="00BB28CB">
      <w:pPr>
        <w:rPr>
          <w:rFonts w:ascii="Times New Roman" w:hAnsi="Times New Roman" w:cs="Times New Roman"/>
          <w:sz w:val="28"/>
          <w:szCs w:val="28"/>
        </w:rPr>
      </w:pPr>
      <w:r>
        <w:rPr>
          <w:rStyle w:val="af6"/>
          <w:rFonts w:ascii="Times New Roman" w:hAnsi="Times New Roman" w:cs="Times New Roman"/>
          <w:color w:val="000000"/>
          <w:sz w:val="28"/>
          <w:szCs w:val="28"/>
        </w:rPr>
        <w:t>Розділ VIII. Порядок скасування погодження на організацію виїзної (виносної) торгівлі</w:t>
      </w:r>
      <w:r>
        <w:rPr>
          <w:rFonts w:ascii="Times New Roman" w:hAnsi="Times New Roman" w:cs="Times New Roman"/>
          <w:sz w:val="28"/>
          <w:szCs w:val="28"/>
        </w:rPr>
        <w:t> </w:t>
      </w:r>
      <w:r>
        <w:rPr>
          <w:rStyle w:val="af6"/>
          <w:rFonts w:ascii="Times New Roman" w:hAnsi="Times New Roman" w:cs="Times New Roman"/>
          <w:color w:val="000000"/>
          <w:sz w:val="28"/>
          <w:szCs w:val="28"/>
        </w:rPr>
        <w:t>та надання послуг у сфері відпочинку та розваг</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 xml:space="preserve">8.1 У разі порушення суб’єктом господарювання, що здійснює виїзну (виносну) торгівлю та/або надання послуг у сфері відпочинку та розваг, або його працівниками вимог законодавства України, що регулює відповідну діяльність суб’єкта господарювання, цього Порядку, інших нормативних актів, суб’єкт господарювання усно та/або письмово повідомляється про необхідність усунення порушень. У разі систематичного порушення або невиконання вимог усунути порушення,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(виносної) торгівлі та надання послуг у сфері відпочинку та розваг скасовується. </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t xml:space="preserve">8.2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(виносної) торгівлі та надання послуг у сфері відпочинку та розваг скасовується на підставі неодноразових (більше двох разів) обґрунтованих письмових скарг споживачів, або за поданням правоохоронних органів, або за результатами здійснення контрольних заходів.</w:t>
      </w:r>
    </w:p>
    <w:p w:rsidR="00B92372" w:rsidRDefault="00BB28CB" w:rsidP="00D9461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8.3 Наслідком скасування рішення виконавчого комітету </w:t>
      </w:r>
      <w:proofErr w:type="spellStart"/>
      <w:r>
        <w:rPr>
          <w:rFonts w:ascii="Times New Roman" w:hAnsi="Times New Roman" w:cs="Times New Roman"/>
          <w:sz w:val="28"/>
          <w:szCs w:val="28"/>
        </w:rPr>
        <w:t>Носівської</w:t>
      </w:r>
      <w:proofErr w:type="spellEnd"/>
      <w:r>
        <w:rPr>
          <w:rFonts w:ascii="Times New Roman" w:hAnsi="Times New Roman" w:cs="Times New Roman"/>
          <w:sz w:val="28"/>
          <w:szCs w:val="28"/>
        </w:rPr>
        <w:t xml:space="preserve">  міської ради про погодження розміщення об’єкту виїзної (виносної) торгівлі та надання послуг у сфері відпочинку та розваг є припинення торгівлі чи надання послуг у сфері відпочинку та розваг на наступний день після прийняття відповідного рішення та доведення його до суб’єкта господарювання.</w:t>
      </w:r>
    </w:p>
    <w:p w:rsidR="00B92372" w:rsidRDefault="00B92372">
      <w:pPr>
        <w:rPr>
          <w:rFonts w:ascii="Times New Roman" w:hAnsi="Times New Roman" w:cs="Times New Roman"/>
          <w:sz w:val="28"/>
          <w:szCs w:val="28"/>
        </w:rPr>
      </w:pPr>
    </w:p>
    <w:p w:rsidR="00B92372" w:rsidRDefault="00BB28CB">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відділу </w:t>
      </w:r>
    </w:p>
    <w:p w:rsidR="00B92372" w:rsidRDefault="00BB28CB">
      <w:pPr>
        <w:spacing w:after="0"/>
        <w:rPr>
          <w:rFonts w:ascii="Times New Roman" w:hAnsi="Times New Roman" w:cs="Times New Roman"/>
          <w:sz w:val="28"/>
          <w:szCs w:val="28"/>
        </w:rPr>
      </w:pPr>
      <w:r>
        <w:rPr>
          <w:rFonts w:ascii="Times New Roman" w:hAnsi="Times New Roman" w:cs="Times New Roman"/>
          <w:sz w:val="28"/>
          <w:szCs w:val="28"/>
        </w:rPr>
        <w:t>містобудування та архітектури                                 Олександр КОНОНЕНКО</w:t>
      </w:r>
    </w:p>
    <w:p w:rsidR="006E20AA" w:rsidRDefault="006E20AA" w:rsidP="006E20AA">
      <w:pPr>
        <w:spacing w:after="0"/>
        <w:rPr>
          <w:rFonts w:ascii="Times New Roman" w:hAnsi="Times New Roman" w:cs="Times New Roman"/>
          <w:sz w:val="28"/>
          <w:szCs w:val="28"/>
        </w:rPr>
      </w:pPr>
    </w:p>
    <w:p w:rsidR="006E20AA" w:rsidRDefault="006E20AA" w:rsidP="006E20AA">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відділу </w:t>
      </w:r>
    </w:p>
    <w:p w:rsidR="006E20AA" w:rsidRDefault="006E20AA" w:rsidP="006E20AA">
      <w:pPr>
        <w:spacing w:after="0"/>
        <w:rPr>
          <w:rFonts w:ascii="Times New Roman" w:hAnsi="Times New Roman" w:cs="Times New Roman"/>
          <w:sz w:val="28"/>
          <w:szCs w:val="28"/>
        </w:rPr>
      </w:pPr>
      <w:r>
        <w:rPr>
          <w:rFonts w:ascii="Times New Roman" w:hAnsi="Times New Roman" w:cs="Times New Roman"/>
          <w:sz w:val="28"/>
          <w:szCs w:val="28"/>
        </w:rPr>
        <w:t>бухгалтерського обліку та звітності                                            Алла ТИМКО</w:t>
      </w:r>
    </w:p>
    <w:p w:rsidR="006E20AA" w:rsidRDefault="006E20AA" w:rsidP="006E20AA">
      <w:pPr>
        <w:spacing w:after="0"/>
        <w:rPr>
          <w:rFonts w:ascii="Times New Roman" w:hAnsi="Times New Roman" w:cs="Times New Roman"/>
          <w:sz w:val="28"/>
          <w:szCs w:val="28"/>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D674B8"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val="ru-RU" w:eastAsia="uk-UA"/>
        </w:rPr>
      </w:pP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lastRenderedPageBreak/>
        <w:t>Додаток 1</w:t>
      </w:r>
    </w:p>
    <w:p w:rsidR="00CE38AE" w:rsidRPr="00451E63"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eastAsia="uk-UA"/>
        </w:rPr>
      </w:pPr>
      <w:r w:rsidRPr="00451E63">
        <w:rPr>
          <w:rFonts w:ascii="Times New Roman" w:eastAsia="Times New Roman" w:hAnsi="Times New Roman" w:cs="Times New Roman"/>
          <w:color w:val="333333"/>
          <w:sz w:val="28"/>
          <w:szCs w:val="28"/>
          <w:bdr w:val="none" w:sz="0" w:space="0" w:color="auto" w:frame="1"/>
          <w:lang w:eastAsia="uk-UA"/>
        </w:rPr>
        <w:t xml:space="preserve">до Порядку організації  виїзної (виносної) торгівлі </w:t>
      </w:r>
    </w:p>
    <w:p w:rsidR="00CE38AE" w:rsidRPr="00451E63" w:rsidRDefault="00CE38AE" w:rsidP="00CE38AE">
      <w:pPr>
        <w:shd w:val="clear" w:color="auto" w:fill="FFFFFF"/>
        <w:spacing w:after="0" w:line="240" w:lineRule="auto"/>
        <w:jc w:val="right"/>
        <w:rPr>
          <w:rFonts w:ascii="Times New Roman" w:eastAsia="Times New Roman" w:hAnsi="Times New Roman" w:cs="Times New Roman"/>
          <w:color w:val="333333"/>
          <w:sz w:val="28"/>
          <w:szCs w:val="28"/>
          <w:bdr w:val="none" w:sz="0" w:space="0" w:color="auto" w:frame="1"/>
          <w:lang w:eastAsia="uk-UA"/>
        </w:rPr>
      </w:pPr>
      <w:r w:rsidRPr="00451E63">
        <w:rPr>
          <w:rFonts w:ascii="Times New Roman" w:eastAsia="Times New Roman" w:hAnsi="Times New Roman" w:cs="Times New Roman"/>
          <w:color w:val="333333"/>
          <w:sz w:val="28"/>
          <w:szCs w:val="28"/>
          <w:bdr w:val="none" w:sz="0" w:space="0" w:color="auto" w:frame="1"/>
          <w:lang w:eastAsia="uk-UA"/>
        </w:rPr>
        <w:t xml:space="preserve">та надання послуг у сфері відпочинку та розваг </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 xml:space="preserve">на території  </w:t>
      </w:r>
      <w:proofErr w:type="spellStart"/>
      <w:r w:rsidRPr="00451E63">
        <w:rPr>
          <w:rFonts w:ascii="Times New Roman" w:eastAsia="Times New Roman" w:hAnsi="Times New Roman" w:cs="Times New Roman"/>
          <w:color w:val="333333"/>
          <w:sz w:val="28"/>
          <w:szCs w:val="28"/>
          <w:bdr w:val="none" w:sz="0" w:space="0" w:color="auto" w:frame="1"/>
          <w:lang w:eastAsia="uk-UA"/>
        </w:rPr>
        <w:t>Носівської</w:t>
      </w:r>
      <w:proofErr w:type="spellEnd"/>
      <w:r w:rsidRPr="00451E63">
        <w:rPr>
          <w:rFonts w:ascii="Times New Roman" w:eastAsia="Times New Roman" w:hAnsi="Times New Roman" w:cs="Times New Roman"/>
          <w:color w:val="333333"/>
          <w:sz w:val="28"/>
          <w:szCs w:val="28"/>
          <w:bdr w:val="none" w:sz="0" w:space="0" w:color="auto" w:frame="1"/>
          <w:lang w:eastAsia="uk-UA"/>
        </w:rPr>
        <w:t xml:space="preserve">  територіальної громади</w:t>
      </w:r>
      <w:r w:rsidRPr="00451E63">
        <w:rPr>
          <w:rFonts w:ascii="Roboto" w:eastAsia="Times New Roman" w:hAnsi="Roboto" w:cs="Times New Roman"/>
          <w:color w:val="333333"/>
          <w:sz w:val="28"/>
          <w:szCs w:val="28"/>
          <w:lang w:eastAsia="uk-UA"/>
        </w:rPr>
        <w:t> </w:t>
      </w:r>
    </w:p>
    <w:p w:rsidR="00CE38AE" w:rsidRPr="00451E63" w:rsidRDefault="00CE38AE" w:rsidP="00CE38AE">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eastAsia="uk-UA"/>
        </w:rPr>
      </w:pPr>
    </w:p>
    <w:p w:rsidR="00CE38AE" w:rsidRPr="00451E63" w:rsidRDefault="00CE38AE" w:rsidP="00CE38AE">
      <w:pPr>
        <w:shd w:val="clear" w:color="auto" w:fill="FFFFFF"/>
        <w:spacing w:after="0" w:line="240" w:lineRule="auto"/>
        <w:jc w:val="center"/>
        <w:rPr>
          <w:rFonts w:ascii="Roboto" w:eastAsia="Times New Roman" w:hAnsi="Roboto" w:cs="Times New Roman"/>
          <w:color w:val="333333"/>
          <w:sz w:val="28"/>
          <w:szCs w:val="28"/>
          <w:lang w:eastAsia="uk-UA"/>
        </w:rPr>
      </w:pPr>
      <w:r w:rsidRPr="00451E63">
        <w:rPr>
          <w:rFonts w:ascii="Times New Roman" w:eastAsia="Times New Roman" w:hAnsi="Times New Roman" w:cs="Times New Roman"/>
          <w:b/>
          <w:bCs/>
          <w:color w:val="333333"/>
          <w:sz w:val="28"/>
          <w:szCs w:val="28"/>
          <w:bdr w:val="none" w:sz="0" w:space="0" w:color="auto" w:frame="1"/>
          <w:lang w:eastAsia="uk-UA"/>
        </w:rPr>
        <w:t>Заява</w:t>
      </w:r>
    </w:p>
    <w:p w:rsidR="00CE38AE" w:rsidRPr="00451E63" w:rsidRDefault="00CE38AE" w:rsidP="00CE38AE">
      <w:pPr>
        <w:shd w:val="clear" w:color="auto" w:fill="FFFFFF"/>
        <w:spacing w:after="0" w:line="240" w:lineRule="auto"/>
        <w:jc w:val="center"/>
        <w:rPr>
          <w:rFonts w:ascii="Roboto" w:eastAsia="Times New Roman" w:hAnsi="Roboto" w:cs="Times New Roman"/>
          <w:color w:val="333333"/>
          <w:sz w:val="28"/>
          <w:szCs w:val="28"/>
          <w:lang w:eastAsia="uk-UA"/>
        </w:rPr>
      </w:pPr>
      <w:r w:rsidRPr="00451E63">
        <w:rPr>
          <w:rFonts w:ascii="Times New Roman" w:eastAsia="Times New Roman" w:hAnsi="Times New Roman" w:cs="Times New Roman"/>
          <w:b/>
          <w:bCs/>
          <w:color w:val="333333"/>
          <w:sz w:val="28"/>
          <w:szCs w:val="28"/>
          <w:bdr w:val="none" w:sz="0" w:space="0" w:color="auto" w:frame="1"/>
          <w:lang w:eastAsia="uk-UA"/>
        </w:rPr>
        <w:t>про надання</w:t>
      </w:r>
      <w:r>
        <w:rPr>
          <w:rFonts w:ascii="Times New Roman" w:eastAsia="Times New Roman" w:hAnsi="Times New Roman" w:cs="Times New Roman"/>
          <w:b/>
          <w:bCs/>
          <w:color w:val="333333"/>
          <w:sz w:val="28"/>
          <w:szCs w:val="28"/>
          <w:bdr w:val="none" w:sz="0" w:space="0" w:color="auto" w:frame="1"/>
          <w:lang w:eastAsia="uk-UA"/>
        </w:rPr>
        <w:t xml:space="preserve"> дозволу </w:t>
      </w:r>
      <w:r w:rsidRPr="00451E63">
        <w:rPr>
          <w:rFonts w:ascii="Times New Roman" w:eastAsia="Times New Roman" w:hAnsi="Times New Roman" w:cs="Times New Roman"/>
          <w:b/>
          <w:bCs/>
          <w:color w:val="333333"/>
          <w:sz w:val="28"/>
          <w:szCs w:val="28"/>
          <w:bdr w:val="none" w:sz="0" w:space="0" w:color="auto" w:frame="1"/>
          <w:lang w:eastAsia="uk-UA"/>
        </w:rPr>
        <w:t>на розміщення</w:t>
      </w:r>
    </w:p>
    <w:p w:rsidR="00CE38AE" w:rsidRPr="00451E63" w:rsidRDefault="00CE38AE" w:rsidP="00CE38AE">
      <w:pPr>
        <w:shd w:val="clear" w:color="auto" w:fill="FFFFFF"/>
        <w:spacing w:after="0" w:line="240" w:lineRule="auto"/>
        <w:jc w:val="center"/>
        <w:rPr>
          <w:rFonts w:ascii="Roboto" w:eastAsia="Times New Roman" w:hAnsi="Roboto" w:cs="Times New Roman"/>
          <w:color w:val="333333"/>
          <w:sz w:val="28"/>
          <w:szCs w:val="28"/>
          <w:lang w:eastAsia="uk-UA"/>
        </w:rPr>
      </w:pPr>
      <w:r w:rsidRPr="00451E63">
        <w:rPr>
          <w:rFonts w:ascii="Times New Roman" w:eastAsia="Times New Roman" w:hAnsi="Times New Roman" w:cs="Times New Roman"/>
          <w:b/>
          <w:bCs/>
          <w:color w:val="333333"/>
          <w:sz w:val="28"/>
          <w:szCs w:val="28"/>
          <w:bdr w:val="none" w:sz="0" w:space="0" w:color="auto" w:frame="1"/>
          <w:lang w:eastAsia="uk-UA"/>
        </w:rPr>
        <w:t>об’єктів виїзної (виносної) торгівлі</w:t>
      </w:r>
    </w:p>
    <w:p w:rsidR="00CE38AE" w:rsidRPr="00451E63" w:rsidRDefault="00CE38AE" w:rsidP="00CE38AE">
      <w:pPr>
        <w:shd w:val="clear" w:color="auto" w:fill="FFFFFF"/>
        <w:spacing w:after="160" w:line="240" w:lineRule="auto"/>
        <w:jc w:val="both"/>
        <w:rPr>
          <w:rFonts w:ascii="Roboto" w:eastAsia="Times New Roman" w:hAnsi="Roboto" w:cs="Times New Roman"/>
          <w:color w:val="333333"/>
          <w:sz w:val="28"/>
          <w:szCs w:val="28"/>
          <w:lang w:eastAsia="uk-UA"/>
        </w:rPr>
      </w:pPr>
      <w:r w:rsidRPr="00451E63">
        <w:rPr>
          <w:rFonts w:ascii="Roboto" w:eastAsia="Times New Roman" w:hAnsi="Roboto" w:cs="Times New Roman"/>
          <w:color w:val="333333"/>
          <w:sz w:val="28"/>
          <w:szCs w:val="28"/>
          <w:lang w:eastAsia="uk-UA"/>
        </w:rPr>
        <w:t> </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8"/>
          <w:szCs w:val="28"/>
          <w:lang w:eastAsia="uk-UA"/>
        </w:rPr>
      </w:pPr>
      <w:r>
        <w:rPr>
          <w:rFonts w:ascii="Times New Roman" w:eastAsia="Times New Roman" w:hAnsi="Times New Roman" w:cs="Times New Roman"/>
          <w:color w:val="333333"/>
          <w:sz w:val="28"/>
          <w:szCs w:val="28"/>
          <w:bdr w:val="none" w:sz="0" w:space="0" w:color="auto" w:frame="1"/>
          <w:lang w:eastAsia="uk-UA"/>
        </w:rPr>
        <w:t>Міському</w:t>
      </w:r>
      <w:r w:rsidRPr="00451E63">
        <w:rPr>
          <w:rFonts w:ascii="Times New Roman" w:eastAsia="Times New Roman" w:hAnsi="Times New Roman" w:cs="Times New Roman"/>
          <w:color w:val="333333"/>
          <w:sz w:val="28"/>
          <w:szCs w:val="28"/>
          <w:bdr w:val="none" w:sz="0" w:space="0" w:color="auto" w:frame="1"/>
          <w:lang w:eastAsia="uk-UA"/>
        </w:rPr>
        <w:t xml:space="preserve"> голові ______________</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_______________________________</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4"/>
          <w:szCs w:val="24"/>
          <w:lang w:eastAsia="uk-UA"/>
        </w:rPr>
      </w:pPr>
      <w:r w:rsidRPr="00451E63">
        <w:rPr>
          <w:rFonts w:ascii="Times New Roman" w:eastAsia="Times New Roman" w:hAnsi="Times New Roman" w:cs="Times New Roman"/>
          <w:color w:val="333333"/>
          <w:sz w:val="24"/>
          <w:szCs w:val="24"/>
          <w:bdr w:val="none" w:sz="0" w:space="0" w:color="auto" w:frame="1"/>
          <w:lang w:eastAsia="uk-UA"/>
        </w:rPr>
        <w:t>(ПІБ підприємця, найменування юридичної особи)</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_______________________________</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4"/>
          <w:szCs w:val="24"/>
          <w:lang w:eastAsia="uk-UA"/>
        </w:rPr>
      </w:pPr>
      <w:r w:rsidRPr="00451E63">
        <w:rPr>
          <w:rFonts w:ascii="Times New Roman" w:eastAsia="Times New Roman" w:hAnsi="Times New Roman" w:cs="Times New Roman"/>
          <w:color w:val="333333"/>
          <w:sz w:val="24"/>
          <w:szCs w:val="24"/>
          <w:bdr w:val="none" w:sz="0" w:space="0" w:color="auto" w:frame="1"/>
          <w:lang w:eastAsia="uk-UA"/>
        </w:rPr>
        <w:t>(Юридична адреса</w:t>
      </w:r>
      <w:r>
        <w:rPr>
          <w:rFonts w:ascii="Times New Roman" w:eastAsia="Times New Roman" w:hAnsi="Times New Roman" w:cs="Times New Roman"/>
          <w:color w:val="333333"/>
          <w:sz w:val="24"/>
          <w:szCs w:val="24"/>
          <w:bdr w:val="none" w:sz="0" w:space="0" w:color="auto" w:frame="1"/>
          <w:lang w:eastAsia="uk-UA"/>
        </w:rPr>
        <w:t>, код ЄДРПОУ для юридичних осіб;</w:t>
      </w:r>
    </w:p>
    <w:p w:rsidR="00CE38AE" w:rsidRPr="00451E63" w:rsidRDefault="00CE38AE" w:rsidP="00CE38AE">
      <w:pPr>
        <w:shd w:val="clear" w:color="auto" w:fill="FFFFFF"/>
        <w:spacing w:after="0" w:line="240" w:lineRule="auto"/>
        <w:jc w:val="right"/>
        <w:rPr>
          <w:rFonts w:ascii="Roboto" w:eastAsia="Times New Roman" w:hAnsi="Roboto" w:cs="Times New Roman"/>
          <w:color w:val="333333"/>
          <w:sz w:val="24"/>
          <w:szCs w:val="24"/>
          <w:lang w:eastAsia="uk-UA"/>
        </w:rPr>
      </w:pPr>
      <w:r w:rsidRPr="00451E63">
        <w:rPr>
          <w:rFonts w:ascii="Times New Roman" w:eastAsia="Times New Roman" w:hAnsi="Times New Roman" w:cs="Times New Roman"/>
          <w:color w:val="333333"/>
          <w:sz w:val="24"/>
          <w:szCs w:val="24"/>
          <w:bdr w:val="none" w:sz="0" w:space="0" w:color="auto" w:frame="1"/>
          <w:lang w:eastAsia="uk-UA"/>
        </w:rPr>
        <w:t> домашня адреса</w:t>
      </w:r>
      <w:r>
        <w:rPr>
          <w:rFonts w:ascii="Times New Roman" w:eastAsia="Times New Roman" w:hAnsi="Times New Roman" w:cs="Times New Roman"/>
          <w:color w:val="333333"/>
          <w:sz w:val="24"/>
          <w:szCs w:val="24"/>
          <w:bdr w:val="none" w:sz="0" w:space="0" w:color="auto" w:frame="1"/>
          <w:lang w:eastAsia="uk-UA"/>
        </w:rPr>
        <w:t>, РНОКПП</w:t>
      </w:r>
      <w:r w:rsidRPr="00451E63">
        <w:rPr>
          <w:rFonts w:ascii="Times New Roman" w:eastAsia="Times New Roman" w:hAnsi="Times New Roman" w:cs="Times New Roman"/>
          <w:color w:val="333333"/>
          <w:sz w:val="24"/>
          <w:szCs w:val="24"/>
          <w:bdr w:val="none" w:sz="0" w:space="0" w:color="auto" w:frame="1"/>
          <w:lang w:eastAsia="uk-UA"/>
        </w:rPr>
        <w:t xml:space="preserve"> для фізичних осіб, телефон)</w:t>
      </w:r>
    </w:p>
    <w:p w:rsidR="00CE38AE" w:rsidRDefault="00CE38AE" w:rsidP="00CE38AE">
      <w:pPr>
        <w:shd w:val="clear" w:color="auto" w:fill="FFFFFF"/>
        <w:spacing w:after="0" w:line="240" w:lineRule="auto"/>
        <w:jc w:val="center"/>
        <w:rPr>
          <w:rFonts w:ascii="Times New Roman" w:eastAsia="Times New Roman" w:hAnsi="Times New Roman" w:cs="Times New Roman"/>
          <w:color w:val="333333"/>
          <w:sz w:val="28"/>
          <w:szCs w:val="28"/>
          <w:bdr w:val="none" w:sz="0" w:space="0" w:color="auto" w:frame="1"/>
          <w:lang w:eastAsia="uk-UA"/>
        </w:rPr>
      </w:pPr>
    </w:p>
    <w:p w:rsidR="00CE38AE" w:rsidRPr="00451E63" w:rsidRDefault="00CE38AE" w:rsidP="00CE38AE">
      <w:pPr>
        <w:shd w:val="clear" w:color="auto" w:fill="FFFFFF"/>
        <w:spacing w:after="0" w:line="240" w:lineRule="auto"/>
        <w:jc w:val="center"/>
        <w:rPr>
          <w:rFonts w:ascii="Roboto" w:eastAsia="Times New Roman" w:hAnsi="Roboto" w:cs="Times New Roman"/>
          <w:b/>
          <w:color w:val="333333"/>
          <w:sz w:val="28"/>
          <w:szCs w:val="28"/>
          <w:lang w:eastAsia="uk-UA"/>
        </w:rPr>
      </w:pPr>
      <w:r w:rsidRPr="00451E63">
        <w:rPr>
          <w:rFonts w:ascii="Times New Roman" w:eastAsia="Times New Roman" w:hAnsi="Times New Roman" w:cs="Times New Roman"/>
          <w:b/>
          <w:color w:val="333333"/>
          <w:sz w:val="28"/>
          <w:szCs w:val="28"/>
          <w:bdr w:val="none" w:sz="0" w:space="0" w:color="auto" w:frame="1"/>
          <w:lang w:eastAsia="uk-UA"/>
        </w:rPr>
        <w:t>Заява</w:t>
      </w:r>
    </w:p>
    <w:p w:rsidR="00CE38AE" w:rsidRPr="00451E63" w:rsidRDefault="00CE38AE" w:rsidP="00CE38AE">
      <w:pPr>
        <w:shd w:val="clear" w:color="auto" w:fill="FFFFFF"/>
        <w:spacing w:after="160" w:line="240" w:lineRule="auto"/>
        <w:jc w:val="both"/>
        <w:rPr>
          <w:rFonts w:ascii="Roboto" w:eastAsia="Times New Roman" w:hAnsi="Roboto" w:cs="Times New Roman"/>
          <w:color w:val="333333"/>
          <w:sz w:val="28"/>
          <w:szCs w:val="28"/>
          <w:lang w:eastAsia="uk-UA"/>
        </w:rPr>
      </w:pPr>
      <w:r w:rsidRPr="00451E63">
        <w:rPr>
          <w:rFonts w:ascii="Roboto" w:eastAsia="Times New Roman" w:hAnsi="Roboto" w:cs="Times New Roman"/>
          <w:color w:val="333333"/>
          <w:sz w:val="28"/>
          <w:szCs w:val="28"/>
          <w:lang w:eastAsia="uk-UA"/>
        </w:rPr>
        <w:t> </w:t>
      </w:r>
    </w:p>
    <w:p w:rsidR="00CE38AE" w:rsidRPr="00FF1AEA" w:rsidRDefault="00CE38AE" w:rsidP="00CE38AE">
      <w:pPr>
        <w:shd w:val="clear" w:color="auto" w:fill="FFFFFF"/>
        <w:spacing w:after="0" w:line="240" w:lineRule="auto"/>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 xml:space="preserve">Прошу </w:t>
      </w:r>
      <w:r>
        <w:rPr>
          <w:rFonts w:ascii="Times New Roman" w:eastAsia="Times New Roman" w:hAnsi="Times New Roman" w:cs="Times New Roman"/>
          <w:color w:val="333333"/>
          <w:sz w:val="28"/>
          <w:szCs w:val="28"/>
          <w:bdr w:val="none" w:sz="0" w:space="0" w:color="auto" w:frame="1"/>
          <w:lang w:eastAsia="uk-UA"/>
        </w:rPr>
        <w:t>надати дозвіл</w:t>
      </w:r>
      <w:r w:rsidRPr="00451E63">
        <w:rPr>
          <w:rFonts w:ascii="Times New Roman" w:eastAsia="Times New Roman" w:hAnsi="Times New Roman" w:cs="Times New Roman"/>
          <w:color w:val="333333"/>
          <w:sz w:val="28"/>
          <w:szCs w:val="28"/>
          <w:bdr w:val="none" w:sz="0" w:space="0" w:color="auto" w:frame="1"/>
          <w:lang w:eastAsia="uk-UA"/>
        </w:rPr>
        <w:t xml:space="preserve"> на розміщення об’єкту </w:t>
      </w:r>
      <w:r>
        <w:rPr>
          <w:rFonts w:ascii="Times New Roman" w:eastAsia="Times New Roman" w:hAnsi="Times New Roman" w:cs="Times New Roman"/>
          <w:color w:val="333333"/>
          <w:sz w:val="28"/>
          <w:szCs w:val="28"/>
          <w:bdr w:val="none" w:sz="0" w:space="0" w:color="auto" w:frame="1"/>
          <w:lang w:eastAsia="uk-UA"/>
        </w:rPr>
        <w:t>виїзної (виносної) торгівлі /</w:t>
      </w:r>
      <w:r w:rsidRPr="00FF1AEA">
        <w:rPr>
          <w:rFonts w:ascii="Times New Roman" w:eastAsia="Times New Roman" w:hAnsi="Times New Roman" w:cs="Times New Roman"/>
          <w:color w:val="333333"/>
          <w:sz w:val="28"/>
          <w:szCs w:val="28"/>
          <w:bdr w:val="none" w:sz="0" w:space="0" w:color="auto" w:frame="1"/>
          <w:lang w:eastAsia="uk-UA"/>
        </w:rPr>
        <w:t xml:space="preserve"> надання послуг у сфері відпочинку та розваг ___________________________________________________________________</w:t>
      </w:r>
    </w:p>
    <w:p w:rsidR="00CE38AE" w:rsidRPr="00FF1AEA" w:rsidRDefault="00CE38AE" w:rsidP="00CE38AE">
      <w:pPr>
        <w:shd w:val="clear" w:color="auto" w:fill="FFFFFF"/>
        <w:spacing w:after="0" w:line="240" w:lineRule="auto"/>
        <w:jc w:val="both"/>
        <w:rPr>
          <w:rFonts w:ascii="Roboto" w:eastAsia="Times New Roman" w:hAnsi="Roboto" w:cs="Times New Roman"/>
          <w:color w:val="333333"/>
          <w:sz w:val="28"/>
          <w:szCs w:val="28"/>
          <w:lang w:eastAsia="uk-UA"/>
        </w:rPr>
      </w:pPr>
      <w:r w:rsidRPr="00FF1AEA">
        <w:rPr>
          <w:rFonts w:ascii="Times New Roman" w:eastAsia="Times New Roman" w:hAnsi="Times New Roman" w:cs="Times New Roman"/>
          <w:color w:val="333333"/>
          <w:sz w:val="28"/>
          <w:szCs w:val="28"/>
          <w:bdr w:val="none" w:sz="0" w:space="0" w:color="auto" w:frame="1"/>
          <w:lang w:eastAsia="uk-UA"/>
        </w:rPr>
        <w:t>___________________________________________________________________</w:t>
      </w:r>
    </w:p>
    <w:p w:rsidR="00CE38AE" w:rsidRPr="00FF1AEA" w:rsidRDefault="00CE38AE" w:rsidP="00CE38AE">
      <w:pPr>
        <w:shd w:val="clear" w:color="auto" w:fill="FFFFFF"/>
        <w:spacing w:after="0" w:line="240" w:lineRule="auto"/>
        <w:jc w:val="center"/>
        <w:rPr>
          <w:rFonts w:ascii="Roboto" w:eastAsia="Times New Roman" w:hAnsi="Roboto" w:cs="Times New Roman"/>
          <w:color w:val="333333"/>
          <w:sz w:val="24"/>
          <w:szCs w:val="24"/>
          <w:lang w:eastAsia="uk-UA"/>
        </w:rPr>
      </w:pPr>
      <w:r w:rsidRPr="00FF1AEA">
        <w:rPr>
          <w:rFonts w:ascii="Times New Roman" w:eastAsia="Times New Roman" w:hAnsi="Times New Roman" w:cs="Times New Roman"/>
          <w:color w:val="333333"/>
          <w:sz w:val="24"/>
          <w:szCs w:val="24"/>
          <w:bdr w:val="none" w:sz="0" w:space="0" w:color="auto" w:frame="1"/>
          <w:lang w:eastAsia="uk-UA"/>
        </w:rPr>
        <w:t>(тип і спеціалізація об’єкту)</w:t>
      </w:r>
    </w:p>
    <w:p w:rsidR="00CE38AE" w:rsidRPr="00451E63" w:rsidRDefault="00CE38AE" w:rsidP="00CE38AE">
      <w:pPr>
        <w:shd w:val="clear" w:color="auto" w:fill="FFFFFF"/>
        <w:spacing w:after="0" w:line="240" w:lineRule="auto"/>
        <w:jc w:val="both"/>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За адресою:____________________________</w:t>
      </w:r>
      <w:r>
        <w:rPr>
          <w:rFonts w:ascii="Times New Roman" w:eastAsia="Times New Roman" w:hAnsi="Times New Roman" w:cs="Times New Roman"/>
          <w:color w:val="333333"/>
          <w:sz w:val="28"/>
          <w:szCs w:val="28"/>
          <w:bdr w:val="none" w:sz="0" w:space="0" w:color="auto" w:frame="1"/>
          <w:lang w:eastAsia="uk-UA"/>
        </w:rPr>
        <w:t>_____________________________</w:t>
      </w:r>
    </w:p>
    <w:p w:rsidR="00CE38AE" w:rsidRPr="00FF1AEA" w:rsidRDefault="00CE38AE" w:rsidP="00CE38AE">
      <w:pPr>
        <w:shd w:val="clear" w:color="auto" w:fill="FFFFFF"/>
        <w:spacing w:after="0" w:line="240" w:lineRule="auto"/>
        <w:jc w:val="center"/>
        <w:rPr>
          <w:rFonts w:ascii="Times New Roman" w:eastAsia="Times New Roman" w:hAnsi="Times New Roman" w:cs="Times New Roman"/>
          <w:color w:val="333333"/>
          <w:sz w:val="24"/>
          <w:szCs w:val="24"/>
          <w:bdr w:val="none" w:sz="0" w:space="0" w:color="auto" w:frame="1"/>
          <w:lang w:eastAsia="uk-UA"/>
        </w:rPr>
      </w:pPr>
      <w:r w:rsidRPr="00FF1AEA">
        <w:rPr>
          <w:rFonts w:ascii="Times New Roman" w:eastAsia="Times New Roman" w:hAnsi="Times New Roman" w:cs="Times New Roman"/>
          <w:color w:val="333333"/>
          <w:sz w:val="24"/>
          <w:szCs w:val="24"/>
          <w:bdr w:val="none" w:sz="0" w:space="0" w:color="auto" w:frame="1"/>
          <w:lang w:eastAsia="uk-UA"/>
        </w:rPr>
        <w:t>(вказати місце розташування)</w:t>
      </w:r>
    </w:p>
    <w:p w:rsidR="00CE38AE" w:rsidRPr="00451E63" w:rsidRDefault="00CE38AE" w:rsidP="00CE38AE">
      <w:pPr>
        <w:shd w:val="clear" w:color="auto" w:fill="FFFFFF"/>
        <w:spacing w:after="0" w:line="240" w:lineRule="auto"/>
        <w:jc w:val="both"/>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Режим роботи_____________________________</w:t>
      </w:r>
      <w:r>
        <w:rPr>
          <w:rFonts w:ascii="Times New Roman" w:eastAsia="Times New Roman" w:hAnsi="Times New Roman" w:cs="Times New Roman"/>
          <w:color w:val="333333"/>
          <w:sz w:val="28"/>
          <w:szCs w:val="28"/>
          <w:bdr w:val="none" w:sz="0" w:space="0" w:color="auto" w:frame="1"/>
          <w:lang w:eastAsia="uk-UA"/>
        </w:rPr>
        <w:t>________________________</w:t>
      </w:r>
    </w:p>
    <w:p w:rsidR="00CE38AE" w:rsidRPr="00451E63" w:rsidRDefault="00CE38AE" w:rsidP="00CE38AE">
      <w:pPr>
        <w:shd w:val="clear" w:color="auto" w:fill="FFFFFF"/>
        <w:spacing w:after="0" w:line="240" w:lineRule="auto"/>
        <w:rPr>
          <w:rFonts w:ascii="Roboto" w:eastAsia="Times New Roman" w:hAnsi="Roboto" w:cs="Times New Roman"/>
          <w:color w:val="333333"/>
          <w:sz w:val="28"/>
          <w:szCs w:val="28"/>
          <w:lang w:eastAsia="uk-UA"/>
        </w:rPr>
      </w:pPr>
    </w:p>
    <w:p w:rsidR="00CE38AE" w:rsidRDefault="00CE38AE" w:rsidP="00CE38AE">
      <w:pPr>
        <w:shd w:val="clear" w:color="auto" w:fill="FFFFFF"/>
        <w:spacing w:after="120" w:line="240" w:lineRule="auto"/>
        <w:rPr>
          <w:rFonts w:ascii="Times New Roman" w:eastAsia="Times New Roman" w:hAnsi="Times New Roman" w:cs="Times New Roman"/>
          <w:color w:val="333333"/>
          <w:sz w:val="28"/>
          <w:szCs w:val="28"/>
          <w:bdr w:val="none" w:sz="0" w:space="0" w:color="auto" w:frame="1"/>
          <w:lang w:eastAsia="uk-UA"/>
        </w:rPr>
      </w:pPr>
      <w:r w:rsidRPr="00451E63">
        <w:rPr>
          <w:rFonts w:ascii="Times New Roman" w:eastAsia="Times New Roman" w:hAnsi="Times New Roman" w:cs="Times New Roman"/>
          <w:color w:val="333333"/>
          <w:sz w:val="28"/>
          <w:szCs w:val="28"/>
          <w:bdr w:val="none" w:sz="0" w:space="0" w:color="auto" w:frame="1"/>
          <w:lang w:eastAsia="uk-UA"/>
        </w:rPr>
        <w:t>Термін розміщення ______________________________________</w:t>
      </w:r>
      <w:r>
        <w:rPr>
          <w:rFonts w:ascii="Times New Roman" w:eastAsia="Times New Roman" w:hAnsi="Times New Roman" w:cs="Times New Roman"/>
          <w:color w:val="333333"/>
          <w:sz w:val="28"/>
          <w:szCs w:val="28"/>
          <w:bdr w:val="none" w:sz="0" w:space="0" w:color="auto" w:frame="1"/>
          <w:lang w:eastAsia="uk-UA"/>
        </w:rPr>
        <w:t>____________</w:t>
      </w:r>
    </w:p>
    <w:p w:rsidR="00CE38AE" w:rsidRPr="00FF1AEA" w:rsidRDefault="00CE38AE" w:rsidP="00CE38AE">
      <w:pPr>
        <w:shd w:val="clear" w:color="auto" w:fill="FFFFFF"/>
        <w:spacing w:after="120" w:line="240" w:lineRule="auto"/>
        <w:rPr>
          <w:rFonts w:ascii="Times New Roman" w:eastAsia="Times New Roman" w:hAnsi="Times New Roman" w:cs="Times New Roman"/>
          <w:color w:val="333333"/>
          <w:sz w:val="28"/>
          <w:szCs w:val="28"/>
          <w:bdr w:val="none" w:sz="0" w:space="0" w:color="auto" w:frame="1"/>
          <w:lang w:eastAsia="uk-UA"/>
        </w:rPr>
      </w:pPr>
      <w:r>
        <w:rPr>
          <w:rFonts w:ascii="Times New Roman" w:eastAsia="Times New Roman" w:hAnsi="Times New Roman" w:cs="Times New Roman"/>
          <w:color w:val="333333"/>
          <w:sz w:val="28"/>
          <w:szCs w:val="28"/>
          <w:bdr w:val="none" w:sz="0" w:space="0" w:color="auto" w:frame="1"/>
          <w:lang w:eastAsia="uk-UA"/>
        </w:rPr>
        <w:t>Необхідна площа для розміщення ______________________________________</w:t>
      </w:r>
    </w:p>
    <w:p w:rsidR="00CE38AE" w:rsidRDefault="00CE38AE" w:rsidP="00CE38AE">
      <w:pPr>
        <w:shd w:val="clear" w:color="auto" w:fill="FFFFFF"/>
        <w:spacing w:after="0" w:line="240" w:lineRule="auto"/>
        <w:ind w:firstLine="709"/>
        <w:jc w:val="both"/>
        <w:rPr>
          <w:rFonts w:ascii="Times New Roman" w:eastAsia="Times New Roman" w:hAnsi="Times New Roman" w:cs="Times New Roman"/>
          <w:color w:val="333333"/>
          <w:sz w:val="28"/>
          <w:szCs w:val="28"/>
          <w:bdr w:val="none" w:sz="0" w:space="0" w:color="auto" w:frame="1"/>
          <w:lang w:eastAsia="uk-UA"/>
        </w:rPr>
      </w:pPr>
      <w:r w:rsidRPr="00451E63">
        <w:rPr>
          <w:rFonts w:ascii="Times New Roman" w:eastAsia="Times New Roman" w:hAnsi="Times New Roman" w:cs="Times New Roman"/>
          <w:color w:val="333333"/>
          <w:sz w:val="28"/>
          <w:szCs w:val="28"/>
          <w:bdr w:val="none" w:sz="0" w:space="0" w:color="auto" w:frame="1"/>
          <w:lang w:eastAsia="uk-UA"/>
        </w:rPr>
        <w:t>При організації роботи об’єкта зобов’язуюсь дотримува</w:t>
      </w:r>
      <w:r>
        <w:rPr>
          <w:rFonts w:ascii="Times New Roman" w:eastAsia="Times New Roman" w:hAnsi="Times New Roman" w:cs="Times New Roman"/>
          <w:color w:val="333333"/>
          <w:sz w:val="28"/>
          <w:szCs w:val="28"/>
          <w:bdr w:val="none" w:sz="0" w:space="0" w:color="auto" w:frame="1"/>
          <w:lang w:eastAsia="uk-UA"/>
        </w:rPr>
        <w:t>тися правила торгівлі, санітарних норм та правил, норм</w:t>
      </w:r>
      <w:r w:rsidRPr="00451E63">
        <w:rPr>
          <w:rFonts w:ascii="Times New Roman" w:eastAsia="Times New Roman" w:hAnsi="Times New Roman" w:cs="Times New Roman"/>
          <w:color w:val="333333"/>
          <w:sz w:val="28"/>
          <w:szCs w:val="28"/>
          <w:bdr w:val="none" w:sz="0" w:space="0" w:color="auto" w:frame="1"/>
          <w:lang w:eastAsia="uk-UA"/>
        </w:rPr>
        <w:t xml:space="preserve"> пожежн</w:t>
      </w:r>
      <w:r>
        <w:rPr>
          <w:rFonts w:ascii="Times New Roman" w:eastAsia="Times New Roman" w:hAnsi="Times New Roman" w:cs="Times New Roman"/>
          <w:color w:val="333333"/>
          <w:sz w:val="28"/>
          <w:szCs w:val="28"/>
          <w:bdr w:val="none" w:sz="0" w:space="0" w:color="auto" w:frame="1"/>
          <w:lang w:eastAsia="uk-UA"/>
        </w:rPr>
        <w:t>ої безпеки, Правил благоустрою, інших нормативно-правових актів</w:t>
      </w:r>
      <w:r w:rsidRPr="00451E63">
        <w:rPr>
          <w:rFonts w:ascii="Times New Roman" w:eastAsia="Times New Roman" w:hAnsi="Times New Roman" w:cs="Times New Roman"/>
          <w:color w:val="333333"/>
          <w:sz w:val="28"/>
          <w:szCs w:val="28"/>
          <w:bdr w:val="none" w:sz="0" w:space="0" w:color="auto" w:frame="1"/>
          <w:lang w:eastAsia="uk-UA"/>
        </w:rPr>
        <w:t xml:space="preserve"> України, що регламентують даний вид діяльності. </w:t>
      </w:r>
    </w:p>
    <w:p w:rsidR="00CE38AE" w:rsidRDefault="00CE38AE" w:rsidP="00CE38AE">
      <w:pPr>
        <w:shd w:val="clear" w:color="auto" w:fill="FFFFFF"/>
        <w:spacing w:after="0" w:line="240" w:lineRule="auto"/>
        <w:ind w:firstLine="709"/>
        <w:jc w:val="both"/>
        <w:rPr>
          <w:rFonts w:ascii="Times New Roman" w:eastAsia="Times New Roman" w:hAnsi="Times New Roman" w:cs="Times New Roman"/>
          <w:color w:val="333333"/>
          <w:sz w:val="28"/>
          <w:szCs w:val="28"/>
          <w:bdr w:val="none" w:sz="0" w:space="0" w:color="auto" w:frame="1"/>
          <w:lang w:eastAsia="uk-UA"/>
        </w:rPr>
      </w:pPr>
      <w:r w:rsidRPr="00451E63">
        <w:rPr>
          <w:rFonts w:ascii="Times New Roman" w:eastAsia="Times New Roman" w:hAnsi="Times New Roman" w:cs="Times New Roman"/>
          <w:color w:val="333333"/>
          <w:sz w:val="28"/>
          <w:szCs w:val="28"/>
          <w:bdr w:val="none" w:sz="0" w:space="0" w:color="auto" w:frame="1"/>
          <w:lang w:eastAsia="uk-UA"/>
        </w:rPr>
        <w:t xml:space="preserve">З </w:t>
      </w:r>
      <w:r>
        <w:rPr>
          <w:rFonts w:ascii="Times New Roman" w:eastAsia="Times New Roman" w:hAnsi="Times New Roman" w:cs="Times New Roman"/>
          <w:color w:val="333333"/>
          <w:sz w:val="28"/>
          <w:szCs w:val="28"/>
          <w:bdr w:val="none" w:sz="0" w:space="0" w:color="auto" w:frame="1"/>
          <w:lang w:eastAsia="uk-UA"/>
        </w:rPr>
        <w:t>Порядком</w:t>
      </w:r>
      <w:r w:rsidRPr="00FF1AEA">
        <w:rPr>
          <w:rFonts w:ascii="Times New Roman" w:eastAsia="Times New Roman" w:hAnsi="Times New Roman" w:cs="Times New Roman"/>
          <w:color w:val="333333"/>
          <w:sz w:val="28"/>
          <w:szCs w:val="28"/>
          <w:bdr w:val="none" w:sz="0" w:space="0" w:color="auto" w:frame="1"/>
          <w:lang w:eastAsia="uk-UA"/>
        </w:rPr>
        <w:t xml:space="preserve"> організаці</w:t>
      </w:r>
      <w:r>
        <w:rPr>
          <w:rFonts w:ascii="Times New Roman" w:eastAsia="Times New Roman" w:hAnsi="Times New Roman" w:cs="Times New Roman"/>
          <w:color w:val="333333"/>
          <w:sz w:val="28"/>
          <w:szCs w:val="28"/>
          <w:bdr w:val="none" w:sz="0" w:space="0" w:color="auto" w:frame="1"/>
          <w:lang w:eastAsia="uk-UA"/>
        </w:rPr>
        <w:t xml:space="preserve">ї  виїзної (виносної) торгівлі </w:t>
      </w:r>
      <w:r w:rsidRPr="00FF1AEA">
        <w:rPr>
          <w:rFonts w:ascii="Times New Roman" w:eastAsia="Times New Roman" w:hAnsi="Times New Roman" w:cs="Times New Roman"/>
          <w:color w:val="333333"/>
          <w:sz w:val="28"/>
          <w:szCs w:val="28"/>
          <w:bdr w:val="none" w:sz="0" w:space="0" w:color="auto" w:frame="1"/>
          <w:lang w:eastAsia="uk-UA"/>
        </w:rPr>
        <w:t>та надання послу</w:t>
      </w:r>
      <w:r>
        <w:rPr>
          <w:rFonts w:ascii="Times New Roman" w:eastAsia="Times New Roman" w:hAnsi="Times New Roman" w:cs="Times New Roman"/>
          <w:color w:val="333333"/>
          <w:sz w:val="28"/>
          <w:szCs w:val="28"/>
          <w:bdr w:val="none" w:sz="0" w:space="0" w:color="auto" w:frame="1"/>
          <w:lang w:eastAsia="uk-UA"/>
        </w:rPr>
        <w:t xml:space="preserve">г у сфері відпочинку та розваг </w:t>
      </w:r>
      <w:r w:rsidRPr="00FF1AEA">
        <w:rPr>
          <w:rFonts w:ascii="Times New Roman" w:eastAsia="Times New Roman" w:hAnsi="Times New Roman" w:cs="Times New Roman"/>
          <w:color w:val="333333"/>
          <w:sz w:val="28"/>
          <w:szCs w:val="28"/>
          <w:bdr w:val="none" w:sz="0" w:space="0" w:color="auto" w:frame="1"/>
          <w:lang w:eastAsia="uk-UA"/>
        </w:rPr>
        <w:t xml:space="preserve">на території  </w:t>
      </w:r>
      <w:proofErr w:type="spellStart"/>
      <w:r w:rsidRPr="00FF1AEA">
        <w:rPr>
          <w:rFonts w:ascii="Times New Roman" w:eastAsia="Times New Roman" w:hAnsi="Times New Roman" w:cs="Times New Roman"/>
          <w:color w:val="333333"/>
          <w:sz w:val="28"/>
          <w:szCs w:val="28"/>
          <w:bdr w:val="none" w:sz="0" w:space="0" w:color="auto" w:frame="1"/>
          <w:lang w:eastAsia="uk-UA"/>
        </w:rPr>
        <w:t>Носівської</w:t>
      </w:r>
      <w:proofErr w:type="spellEnd"/>
      <w:r w:rsidRPr="00FF1AEA">
        <w:rPr>
          <w:rFonts w:ascii="Times New Roman" w:eastAsia="Times New Roman" w:hAnsi="Times New Roman" w:cs="Times New Roman"/>
          <w:color w:val="333333"/>
          <w:sz w:val="28"/>
          <w:szCs w:val="28"/>
          <w:bdr w:val="none" w:sz="0" w:space="0" w:color="auto" w:frame="1"/>
          <w:lang w:eastAsia="uk-UA"/>
        </w:rPr>
        <w:t xml:space="preserve">  територіальної громади </w:t>
      </w:r>
      <w:r w:rsidRPr="00451E63">
        <w:rPr>
          <w:rFonts w:ascii="Times New Roman" w:eastAsia="Times New Roman" w:hAnsi="Times New Roman" w:cs="Times New Roman"/>
          <w:color w:val="333333"/>
          <w:sz w:val="28"/>
          <w:szCs w:val="28"/>
          <w:bdr w:val="none" w:sz="0" w:space="0" w:color="auto" w:frame="1"/>
          <w:lang w:eastAsia="uk-UA"/>
        </w:rPr>
        <w:t>ознайомлений (а) і зобов’язуюсь виконувати.</w:t>
      </w:r>
    </w:p>
    <w:p w:rsidR="00CE38AE" w:rsidRPr="00FF1AEA" w:rsidRDefault="00CE38AE" w:rsidP="00CE38AE">
      <w:pPr>
        <w:shd w:val="clear" w:color="auto" w:fill="FFFFFF"/>
        <w:spacing w:after="0" w:line="240" w:lineRule="auto"/>
        <w:ind w:firstLine="709"/>
        <w:jc w:val="both"/>
        <w:rPr>
          <w:rFonts w:ascii="Times New Roman" w:eastAsia="Times New Roman" w:hAnsi="Times New Roman" w:cs="Times New Roman"/>
          <w:color w:val="333333"/>
          <w:sz w:val="28"/>
          <w:szCs w:val="28"/>
          <w:bdr w:val="none" w:sz="0" w:space="0" w:color="auto" w:frame="1"/>
          <w:lang w:eastAsia="uk-UA"/>
        </w:rPr>
      </w:pPr>
      <w:r w:rsidRPr="006A7A84">
        <w:rPr>
          <w:rFonts w:ascii="Times New Roman" w:eastAsia="Times New Roman" w:hAnsi="Times New Roman" w:cs="Times New Roman"/>
          <w:color w:val="333333"/>
          <w:sz w:val="28"/>
          <w:szCs w:val="28"/>
          <w:bdr w:val="none" w:sz="0" w:space="0" w:color="auto" w:frame="1"/>
          <w:lang w:eastAsia="uk-UA"/>
        </w:rPr>
        <w:t>Надаю згоду на обробку моїх персональних даних згідно Закону України «Про захист персональних даних» від 01.06.2010 № 2297-VI.</w:t>
      </w:r>
    </w:p>
    <w:p w:rsidR="00CE38AE" w:rsidRPr="00451E63" w:rsidRDefault="00CE38AE" w:rsidP="00CE38AE">
      <w:pPr>
        <w:shd w:val="clear" w:color="auto" w:fill="FFFFFF"/>
        <w:spacing w:after="0" w:line="240" w:lineRule="auto"/>
        <w:ind w:firstLine="709"/>
        <w:jc w:val="both"/>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До заяви додаю такі документи на ______ аркушах.</w:t>
      </w:r>
    </w:p>
    <w:p w:rsidR="00CE38AE" w:rsidRPr="00451E63" w:rsidRDefault="00CE38AE" w:rsidP="00CE38AE">
      <w:pPr>
        <w:shd w:val="clear" w:color="auto" w:fill="FFFFFF"/>
        <w:spacing w:after="0" w:line="240" w:lineRule="auto"/>
        <w:ind w:firstLine="709"/>
        <w:jc w:val="both"/>
        <w:rPr>
          <w:rFonts w:ascii="Roboto" w:eastAsia="Times New Roman" w:hAnsi="Roboto" w:cs="Times New Roman"/>
          <w:color w:val="333333"/>
          <w:sz w:val="28"/>
          <w:szCs w:val="28"/>
          <w:lang w:eastAsia="uk-UA"/>
        </w:rPr>
      </w:pPr>
      <w:r w:rsidRPr="00451E63">
        <w:rPr>
          <w:rFonts w:ascii="Times New Roman" w:eastAsia="Times New Roman" w:hAnsi="Times New Roman" w:cs="Times New Roman"/>
          <w:color w:val="333333"/>
          <w:sz w:val="28"/>
          <w:szCs w:val="28"/>
          <w:bdr w:val="none" w:sz="0" w:space="0" w:color="auto" w:frame="1"/>
          <w:lang w:eastAsia="uk-UA"/>
        </w:rPr>
        <w:t>1.</w:t>
      </w:r>
      <w:r w:rsidRPr="00316E81">
        <w:rPr>
          <w:rFonts w:ascii="Times New Roman" w:eastAsia="Times New Roman" w:hAnsi="Times New Roman" w:cs="Times New Roman"/>
          <w:color w:val="333333"/>
          <w:sz w:val="24"/>
          <w:szCs w:val="24"/>
          <w:bdr w:val="none" w:sz="0" w:space="0" w:color="auto" w:frame="1"/>
          <w:lang w:eastAsia="uk-UA"/>
        </w:rPr>
        <w:t>(список документів, що додаються).</w:t>
      </w:r>
    </w:p>
    <w:p w:rsidR="00CE38AE" w:rsidRDefault="00CE38AE" w:rsidP="00CE38AE">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eastAsia="uk-UA"/>
        </w:rPr>
      </w:pPr>
    </w:p>
    <w:p w:rsidR="00CE38AE" w:rsidRPr="00451E63" w:rsidRDefault="00CE38AE" w:rsidP="00CE38AE">
      <w:pPr>
        <w:shd w:val="clear" w:color="auto" w:fill="FFFFFF"/>
        <w:spacing w:after="0" w:line="240" w:lineRule="auto"/>
        <w:jc w:val="both"/>
        <w:rPr>
          <w:rFonts w:ascii="Roboto" w:eastAsia="Times New Roman" w:hAnsi="Roboto" w:cs="Times New Roman"/>
          <w:color w:val="333333"/>
          <w:sz w:val="21"/>
          <w:szCs w:val="21"/>
          <w:lang w:eastAsia="uk-UA"/>
        </w:rPr>
      </w:pPr>
      <w:r w:rsidRPr="00451E63">
        <w:rPr>
          <w:rFonts w:ascii="Times New Roman" w:eastAsia="Times New Roman" w:hAnsi="Times New Roman" w:cs="Times New Roman"/>
          <w:color w:val="333333"/>
          <w:sz w:val="28"/>
          <w:szCs w:val="28"/>
          <w:bdr w:val="none" w:sz="0" w:space="0" w:color="auto" w:frame="1"/>
          <w:lang w:eastAsia="uk-UA"/>
        </w:rPr>
        <w:t>Дата_____________                        </w:t>
      </w:r>
      <w:r>
        <w:rPr>
          <w:rFonts w:ascii="Times New Roman" w:eastAsia="Times New Roman" w:hAnsi="Times New Roman" w:cs="Times New Roman"/>
          <w:color w:val="333333"/>
          <w:sz w:val="28"/>
          <w:szCs w:val="28"/>
          <w:bdr w:val="none" w:sz="0" w:space="0" w:color="auto" w:frame="1"/>
          <w:lang w:eastAsia="uk-UA"/>
        </w:rPr>
        <w:t xml:space="preserve">   </w:t>
      </w:r>
      <w:r w:rsidRPr="00451E63">
        <w:rPr>
          <w:rFonts w:ascii="Times New Roman" w:eastAsia="Times New Roman" w:hAnsi="Times New Roman" w:cs="Times New Roman"/>
          <w:color w:val="333333"/>
          <w:sz w:val="28"/>
          <w:szCs w:val="28"/>
          <w:bdr w:val="none" w:sz="0" w:space="0" w:color="auto" w:frame="1"/>
          <w:lang w:eastAsia="uk-UA"/>
        </w:rPr>
        <w:t>                Підпис____________</w:t>
      </w:r>
      <w:r w:rsidRPr="00451E63">
        <w:rPr>
          <w:rFonts w:ascii="Roboto" w:eastAsia="Times New Roman" w:hAnsi="Roboto" w:cs="Times New Roman"/>
          <w:color w:val="333333"/>
          <w:sz w:val="21"/>
          <w:szCs w:val="21"/>
          <w:lang w:eastAsia="uk-UA"/>
        </w:rPr>
        <w:t> </w:t>
      </w:r>
    </w:p>
    <w:p w:rsidR="00CE38AE" w:rsidRPr="009E276F" w:rsidRDefault="00CE38AE" w:rsidP="00CE38AE">
      <w:pPr>
        <w:rPr>
          <w:rFonts w:ascii="Times New Roman" w:hAnsi="Times New Roman" w:cs="Times New Roman"/>
          <w:sz w:val="28"/>
          <w:szCs w:val="28"/>
        </w:rPr>
      </w:pPr>
    </w:p>
    <w:p w:rsidR="00B92372" w:rsidRDefault="00B92372">
      <w:pPr>
        <w:rPr>
          <w:rFonts w:ascii="Times New Roman" w:hAnsi="Times New Roman" w:cs="Times New Roman"/>
          <w:sz w:val="28"/>
          <w:szCs w:val="28"/>
        </w:rPr>
      </w:pPr>
    </w:p>
    <w:sectPr w:rsidR="00B92372">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B1" w:rsidRDefault="00921EB1">
      <w:pPr>
        <w:spacing w:after="0" w:line="240" w:lineRule="auto"/>
      </w:pPr>
      <w:r>
        <w:separator/>
      </w:r>
    </w:p>
  </w:endnote>
  <w:endnote w:type="continuationSeparator" w:id="0">
    <w:p w:rsidR="00921EB1" w:rsidRDefault="0092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B1" w:rsidRDefault="00921EB1">
      <w:pPr>
        <w:spacing w:after="0" w:line="240" w:lineRule="auto"/>
      </w:pPr>
      <w:r>
        <w:separator/>
      </w:r>
    </w:p>
  </w:footnote>
  <w:footnote w:type="continuationSeparator" w:id="0">
    <w:p w:rsidR="00921EB1" w:rsidRDefault="00921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72"/>
    <w:rsid w:val="001136D3"/>
    <w:rsid w:val="00206519"/>
    <w:rsid w:val="00294545"/>
    <w:rsid w:val="0034197E"/>
    <w:rsid w:val="003B2899"/>
    <w:rsid w:val="003C5201"/>
    <w:rsid w:val="00404CB4"/>
    <w:rsid w:val="004D2D33"/>
    <w:rsid w:val="00571016"/>
    <w:rsid w:val="005C57BB"/>
    <w:rsid w:val="00670216"/>
    <w:rsid w:val="006D0BAB"/>
    <w:rsid w:val="006E20AA"/>
    <w:rsid w:val="007059BE"/>
    <w:rsid w:val="007B26CC"/>
    <w:rsid w:val="008A47D9"/>
    <w:rsid w:val="008E3248"/>
    <w:rsid w:val="00921EB1"/>
    <w:rsid w:val="00A01AF7"/>
    <w:rsid w:val="00A61A7A"/>
    <w:rsid w:val="00A61F71"/>
    <w:rsid w:val="00B92372"/>
    <w:rsid w:val="00BB28CB"/>
    <w:rsid w:val="00C50000"/>
    <w:rsid w:val="00CE38AE"/>
    <w:rsid w:val="00D347E3"/>
    <w:rsid w:val="00D607B8"/>
    <w:rsid w:val="00D674B8"/>
    <w:rsid w:val="00D94611"/>
    <w:rsid w:val="00E8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customStyle="1" w:styleId="has-text-align-center">
    <w:name w:val="has-text-align-cen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Pr>
      <w:b/>
      <w:bCs/>
    </w:rPr>
  </w:style>
  <w:style w:type="paragraph" w:styleId="af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semiHidden/>
    <w:unhideWhenUsed/>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style>
  <w:style w:type="paragraph" w:styleId="afa">
    <w:name w:val="footer"/>
    <w:basedOn w:val="a"/>
    <w:link w:val="afb"/>
    <w:uiPriority w:val="99"/>
    <w:semiHidden/>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style>
  <w:style w:type="paragraph" w:customStyle="1" w:styleId="12">
    <w:name w:val="Знак Знак Знак Знак1 Знак Знак Знак Знак Знак Знак"/>
    <w:basedOn w:val="a"/>
    <w:pPr>
      <w:spacing w:after="0" w:line="240" w:lineRule="auto"/>
    </w:pPr>
    <w:rPr>
      <w:rFonts w:ascii="Verdana" w:eastAsia="Times New Roman" w:hAnsi="Verdana" w:cs="Verdana"/>
      <w:sz w:val="20"/>
      <w:szCs w:val="20"/>
      <w:lang w:val="en-US"/>
    </w:rPr>
  </w:style>
  <w:style w:type="paragraph" w:styleId="afc">
    <w:name w:val="Body Text Indent"/>
    <w:basedOn w:val="a"/>
    <w:link w:val="afd"/>
    <w:rsid w:val="00E8244F"/>
    <w:pPr>
      <w:spacing w:after="120" w:line="240" w:lineRule="auto"/>
      <w:ind w:left="283"/>
    </w:pPr>
    <w:rPr>
      <w:rFonts w:ascii="Times New Roman" w:eastAsia="Times New Roman" w:hAnsi="Times New Roman" w:cs="Times New Roman"/>
      <w:sz w:val="24"/>
      <w:szCs w:val="24"/>
      <w:lang w:val="ru-RU" w:eastAsia="ru-RU"/>
    </w:rPr>
  </w:style>
  <w:style w:type="character" w:customStyle="1" w:styleId="afd">
    <w:name w:val="Основной текст с отступом Знак"/>
    <w:basedOn w:val="a0"/>
    <w:link w:val="afc"/>
    <w:rsid w:val="00E824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22A18E1-F45B-4006-8F06-29EE4F33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econ02</cp:lastModifiedBy>
  <cp:revision>3</cp:revision>
  <dcterms:created xsi:type="dcterms:W3CDTF">2022-01-17T12:23:00Z</dcterms:created>
  <dcterms:modified xsi:type="dcterms:W3CDTF">2022-01-18T09:24:00Z</dcterms:modified>
</cp:coreProperties>
</file>